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D06A" w14:textId="77777777" w:rsidR="00D4423B" w:rsidRPr="00D4423B" w:rsidRDefault="00C16C70" w:rsidP="00B028FF">
      <w:pPr>
        <w:spacing w:after="0"/>
        <w:rPr>
          <w:b/>
          <w:sz w:val="72"/>
          <w:szCs w:val="72"/>
        </w:rPr>
      </w:pPr>
      <w:r>
        <w:rPr>
          <w:b/>
          <w:sz w:val="72"/>
          <w:szCs w:val="72"/>
        </w:rPr>
        <w:t xml:space="preserve">Ophthalmology </w:t>
      </w:r>
      <w:r w:rsidR="00D4423B" w:rsidRPr="00D4423B">
        <w:rPr>
          <w:b/>
          <w:sz w:val="72"/>
          <w:szCs w:val="72"/>
        </w:rPr>
        <w:t>Update</w:t>
      </w:r>
      <w:r w:rsidR="00F3366B">
        <w:rPr>
          <w:b/>
          <w:sz w:val="72"/>
          <w:szCs w:val="72"/>
        </w:rPr>
        <w:t xml:space="preserve"> </w:t>
      </w:r>
    </w:p>
    <w:bookmarkStart w:id="0" w:name="_Hlk97887456"/>
    <w:p w14:paraId="7C054035" w14:textId="2B7F6976" w:rsidR="00D4423B" w:rsidRPr="009A4363" w:rsidRDefault="0074056F">
      <w:pPr>
        <w:rPr>
          <w:b/>
          <w:sz w:val="32"/>
        </w:rPr>
      </w:pPr>
      <w:r>
        <w:rPr>
          <w:b/>
          <w:sz w:val="32"/>
        </w:rPr>
        <w:fldChar w:fldCharType="begin"/>
      </w:r>
      <w:r>
        <w:rPr>
          <w:b/>
          <w:sz w:val="32"/>
        </w:rPr>
        <w:instrText xml:space="preserve"> DATE  \@ "MMMM yyyy" </w:instrText>
      </w:r>
      <w:r>
        <w:rPr>
          <w:b/>
          <w:sz w:val="32"/>
        </w:rPr>
        <w:fldChar w:fldCharType="separate"/>
      </w:r>
      <w:r w:rsidR="00CA28CC">
        <w:rPr>
          <w:b/>
          <w:noProof/>
          <w:sz w:val="32"/>
        </w:rPr>
        <w:t>April 2026</w:t>
      </w:r>
      <w:r>
        <w:rPr>
          <w:b/>
          <w:sz w:val="32"/>
        </w:rPr>
        <w:fldChar w:fldCharType="end"/>
      </w:r>
    </w:p>
    <w:bookmarkEnd w:id="0"/>
    <w:p w14:paraId="707D18F4" w14:textId="77777777" w:rsidR="009A4363" w:rsidRPr="00FA5363" w:rsidRDefault="00F72FA1" w:rsidP="00C66E2C">
      <w:pPr>
        <w:pStyle w:val="Heading1"/>
        <w:jc w:val="center"/>
      </w:pPr>
      <w:r w:rsidRPr="00FA5363">
        <w:t xml:space="preserve">Welcome to the latest copy of the </w:t>
      </w:r>
      <w:r w:rsidR="00C16C70" w:rsidRPr="00FA5363">
        <w:t>Ophthalmology</w:t>
      </w:r>
      <w:r w:rsidR="009A4363" w:rsidRPr="00FA5363">
        <w:t xml:space="preserve"> Update. The aim of this publication is to bring together a range of recently</w:t>
      </w:r>
      <w:r w:rsidR="0074056F" w:rsidRPr="00FA5363">
        <w:t xml:space="preserve"> </w:t>
      </w:r>
      <w:r w:rsidR="009A4363" w:rsidRPr="00FA5363">
        <w:t>published research and guidance that will help you make evidence</w:t>
      </w:r>
      <w:r w:rsidR="0074056F" w:rsidRPr="00FA5363">
        <w:t>-</w:t>
      </w:r>
      <w:r w:rsidR="009A4363" w:rsidRPr="00FA5363">
        <w:t>based decisions.</w:t>
      </w:r>
    </w:p>
    <w:p w14:paraId="0A333178" w14:textId="77777777" w:rsidR="009A4363" w:rsidRDefault="009A4363" w:rsidP="009A4363">
      <w:pPr>
        <w:spacing w:after="0"/>
        <w:rPr>
          <w:rFonts w:cs="Tahoma"/>
          <w:b/>
        </w:rPr>
      </w:pPr>
    </w:p>
    <w:p w14:paraId="68FD8090" w14:textId="77777777" w:rsidR="00FA5363" w:rsidRPr="00A359D1" w:rsidRDefault="00FA5363" w:rsidP="00FA5363">
      <w:pPr>
        <w:spacing w:after="0"/>
        <w:rPr>
          <w:rFonts w:ascii="Aptos" w:hAnsi="Aptos" w:cs="Tahoma"/>
          <w:b/>
          <w:sz w:val="28"/>
          <w:szCs w:val="20"/>
        </w:rPr>
      </w:pPr>
      <w:r w:rsidRPr="00A359D1">
        <w:rPr>
          <w:rFonts w:ascii="Aptos" w:hAnsi="Aptos" w:cs="Tahoma"/>
          <w:b/>
          <w:sz w:val="28"/>
          <w:szCs w:val="20"/>
        </w:rPr>
        <w:t>Accessing Articles</w:t>
      </w:r>
    </w:p>
    <w:p w14:paraId="603A0873" w14:textId="77777777" w:rsidR="00FA5363" w:rsidRPr="00E506D3" w:rsidRDefault="00FA5363" w:rsidP="00FA5363">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2D631273" w14:textId="77777777" w:rsidR="00FA5363" w:rsidRPr="00E506D3" w:rsidRDefault="00FA5363" w:rsidP="00FA5363">
      <w:pPr>
        <w:spacing w:after="0"/>
        <w:rPr>
          <w:rFonts w:ascii="Aptos" w:hAnsi="Aptos"/>
        </w:rPr>
      </w:pPr>
    </w:p>
    <w:p w14:paraId="4CC7841E" w14:textId="77777777" w:rsidR="00FA5363" w:rsidRDefault="00FA5363" w:rsidP="00FA5363">
      <w:pPr>
        <w:spacing w:after="0"/>
        <w:rPr>
          <w:rFonts w:ascii="Aptos" w:hAnsi="Aptos" w:cs="Tahoma"/>
          <w:bCs/>
        </w:rPr>
      </w:pPr>
      <w:hyperlink r:id="rId9" w:history="1">
        <w:proofErr w:type="spellStart"/>
        <w:r w:rsidRPr="00E506D3">
          <w:rPr>
            <w:rStyle w:val="Hyperlink"/>
            <w:rFonts w:ascii="Aptos" w:hAnsi="Aptos" w:cs="Tahoma"/>
            <w:b/>
            <w:bCs/>
            <w:sz w:val="24"/>
            <w:szCs w:val="24"/>
          </w:rPr>
          <w:t>LibKey</w:t>
        </w:r>
        <w:proofErr w:type="spellEnd"/>
        <w:r w:rsidRPr="00E506D3">
          <w:rPr>
            <w:rStyle w:val="Hyperlink"/>
            <w:rFonts w:ascii="Aptos" w:hAnsi="Aptos" w:cs="Tahoma"/>
            <w:b/>
            <w:bCs/>
            <w:sz w:val="24"/>
            <w:szCs w:val="24"/>
          </w:rPr>
          <w:t xml:space="preserve">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w:t>
      </w:r>
      <w:proofErr w:type="spellStart"/>
      <w:r w:rsidRPr="00E506D3">
        <w:rPr>
          <w:rFonts w:ascii="Aptos" w:hAnsi="Aptos" w:cs="Tahoma"/>
          <w:bCs/>
        </w:rPr>
        <w:t>LibKey</w:t>
      </w:r>
      <w:proofErr w:type="spellEnd"/>
      <w:r w:rsidRPr="00E506D3">
        <w:rPr>
          <w:rFonts w:ascii="Aptos" w:hAnsi="Aptos" w:cs="Tahoma"/>
          <w:bCs/>
        </w:rPr>
        <w:t xml:space="preserve">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1D245189" w14:textId="77777777" w:rsidR="00FA5363" w:rsidRPr="00E506D3" w:rsidRDefault="00FA5363" w:rsidP="00FA5363">
      <w:pPr>
        <w:spacing w:after="0"/>
        <w:rPr>
          <w:rFonts w:ascii="Aptos" w:hAnsi="Aptos" w:cs="Tahoma"/>
          <w:bCs/>
        </w:rPr>
      </w:pPr>
    </w:p>
    <w:p w14:paraId="1558B80F" w14:textId="77777777" w:rsidR="00FA5363" w:rsidRPr="00E506D3" w:rsidRDefault="00FA5363" w:rsidP="00FA5363">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0799CF46" w14:textId="77777777" w:rsidR="00FA5363" w:rsidRPr="00E506D3" w:rsidRDefault="00FA5363" w:rsidP="00FA5363">
      <w:pPr>
        <w:spacing w:after="0"/>
        <w:rPr>
          <w:rFonts w:ascii="Aptos" w:hAnsi="Aptos" w:cs="Tahoma"/>
          <w:b/>
        </w:rPr>
      </w:pPr>
    </w:p>
    <w:p w14:paraId="32B17045" w14:textId="77777777" w:rsidR="00FA5363" w:rsidRPr="00A359D1" w:rsidRDefault="00FA5363" w:rsidP="00FA5363">
      <w:pPr>
        <w:spacing w:after="0"/>
        <w:rPr>
          <w:rFonts w:ascii="Aptos" w:hAnsi="Aptos" w:cs="Tahoma"/>
          <w:b/>
          <w:sz w:val="28"/>
          <w:szCs w:val="20"/>
        </w:rPr>
      </w:pPr>
      <w:r w:rsidRPr="00A359D1">
        <w:rPr>
          <w:rFonts w:ascii="Aptos" w:hAnsi="Aptos" w:cs="Tahoma"/>
          <w:b/>
          <w:sz w:val="28"/>
          <w:szCs w:val="20"/>
        </w:rPr>
        <w:t>Library &amp; Knowledge Service</w:t>
      </w:r>
    </w:p>
    <w:p w14:paraId="5C2CD79D" w14:textId="77777777" w:rsidR="00FA5363" w:rsidRPr="00E506D3" w:rsidRDefault="00FA5363" w:rsidP="00FA5363">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F5885FD" w14:textId="77777777" w:rsidR="00FA5363" w:rsidRPr="00E506D3" w:rsidRDefault="00FA5363" w:rsidP="00FA5363">
      <w:pPr>
        <w:spacing w:after="0"/>
        <w:rPr>
          <w:rFonts w:ascii="Aptos" w:hAnsi="Aptos" w:cs="Tahoma"/>
        </w:rPr>
      </w:pPr>
    </w:p>
    <w:p w14:paraId="42192097" w14:textId="77777777" w:rsidR="00FA5363" w:rsidRPr="00E506D3" w:rsidRDefault="00FA5363" w:rsidP="00FA5363">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590406FD" w14:textId="77777777" w:rsidR="00FA5363" w:rsidRPr="00E506D3" w:rsidRDefault="00FA5363" w:rsidP="00FA5363">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0A8CF25A" w14:textId="77777777" w:rsidR="00FA5363" w:rsidRPr="00E506D3" w:rsidRDefault="00FA5363" w:rsidP="00FA5363">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5C3A2363" w14:textId="77777777" w:rsidR="00FA5363" w:rsidRPr="00E506D3" w:rsidRDefault="00FA5363" w:rsidP="00FA5363">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3D6C6BC0" w14:textId="77777777" w:rsidR="00F72FA1" w:rsidRDefault="00F72FA1" w:rsidP="00F72FA1">
      <w:pPr>
        <w:spacing w:after="0"/>
        <w:rPr>
          <w:rFonts w:cs="Tahoma"/>
          <w:b/>
        </w:rPr>
      </w:pPr>
    </w:p>
    <w:p w14:paraId="036E75FA" w14:textId="77777777" w:rsidR="0079557D" w:rsidRDefault="00F72FA1" w:rsidP="0079557D">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79557D" w:rsidRPr="0079557D">
        <w:rPr>
          <w:rFonts w:cs="Tahoma"/>
        </w:rPr>
        <w:t xml:space="preserve">We welcome your feedback on this update (for example, the format, relevancy, timeliness). Please leave your comments: </w:t>
      </w:r>
      <w:hyperlink r:id="rId14" w:history="1">
        <w:r w:rsidR="00511A37" w:rsidRPr="00511A37">
          <w:rPr>
            <w:rStyle w:val="Hyperlink"/>
          </w:rPr>
          <w:t>https://forms.gle/az3z1RCba1fUtT2E8</w:t>
        </w:r>
      </w:hyperlink>
    </w:p>
    <w:p w14:paraId="3FB0A766" w14:textId="77777777" w:rsidR="00FA5363" w:rsidRPr="00E506D3" w:rsidRDefault="00FA5363" w:rsidP="00FA5363">
      <w:pPr>
        <w:spacing w:after="0"/>
        <w:rPr>
          <w:rFonts w:ascii="Aptos" w:hAnsi="Aptos" w:cs="Tahoma"/>
        </w:rPr>
      </w:pPr>
    </w:p>
    <w:p w14:paraId="7712DB01" w14:textId="77777777" w:rsidR="00FA5363" w:rsidRPr="00E506D3" w:rsidRDefault="00FA5363" w:rsidP="00FA5363">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968A53C" w14:textId="77777777" w:rsidR="00FA5363" w:rsidRPr="00E506D3" w:rsidRDefault="00FA5363" w:rsidP="00FA5363">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2E97A99E" w14:textId="77777777" w:rsidR="0074056F" w:rsidRDefault="0074056F">
      <w:pPr>
        <w:rPr>
          <w:lang w:val="en-US" w:eastAsia="ja-JP"/>
        </w:rPr>
      </w:pPr>
      <w:r>
        <w:rPr>
          <w:lang w:val="en-US" w:eastAsia="ja-JP"/>
        </w:rPr>
        <w:br w:type="page"/>
      </w:r>
    </w:p>
    <w:sdt>
      <w:sdtPr>
        <w:id w:val="-1298136703"/>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3CFCA5F" w14:textId="77209D50" w:rsidR="00C66E2C" w:rsidRPr="00C66E2C" w:rsidRDefault="00C66E2C">
          <w:pPr>
            <w:pStyle w:val="TOCHeading"/>
            <w:rPr>
              <w:b/>
              <w:bCs/>
            </w:rPr>
          </w:pPr>
          <w:r w:rsidRPr="00C66E2C">
            <w:rPr>
              <w:b/>
              <w:bCs/>
            </w:rPr>
            <w:t>Contents</w:t>
          </w:r>
        </w:p>
        <w:p w14:paraId="26068DC9" w14:textId="429E765D" w:rsidR="00C66E2C" w:rsidRDefault="00C66E2C">
          <w:pPr>
            <w:pStyle w:val="TOC1"/>
            <w:tabs>
              <w:tab w:val="right" w:leader="dot" w:pos="10456"/>
            </w:tabs>
            <w:rPr>
              <w:noProof/>
            </w:rPr>
          </w:pPr>
          <w:r>
            <w:fldChar w:fldCharType="begin"/>
          </w:r>
          <w:r>
            <w:instrText xml:space="preserve"> TOC \o "1-3" \h \z \u </w:instrText>
          </w:r>
          <w:r>
            <w:fldChar w:fldCharType="separate"/>
          </w:r>
          <w:hyperlink w:anchor="_Toc227139125" w:history="1">
            <w:r w:rsidRPr="00C57A76">
              <w:rPr>
                <w:rStyle w:val="Hyperlink"/>
                <w:noProof/>
                <w:lang w:val="en-US" w:eastAsia="ja-JP"/>
              </w:rPr>
              <w:t>Upcoming changes to NICE guidance</w:t>
            </w:r>
            <w:r>
              <w:rPr>
                <w:noProof/>
                <w:webHidden/>
              </w:rPr>
              <w:tab/>
            </w:r>
            <w:r>
              <w:rPr>
                <w:noProof/>
                <w:webHidden/>
              </w:rPr>
              <w:fldChar w:fldCharType="begin"/>
            </w:r>
            <w:r>
              <w:rPr>
                <w:noProof/>
                <w:webHidden/>
              </w:rPr>
              <w:instrText xml:space="preserve"> PAGEREF _Toc227139125 \h </w:instrText>
            </w:r>
            <w:r>
              <w:rPr>
                <w:noProof/>
                <w:webHidden/>
              </w:rPr>
            </w:r>
            <w:r>
              <w:rPr>
                <w:noProof/>
                <w:webHidden/>
              </w:rPr>
              <w:fldChar w:fldCharType="separate"/>
            </w:r>
            <w:r>
              <w:rPr>
                <w:noProof/>
                <w:webHidden/>
              </w:rPr>
              <w:t>2</w:t>
            </w:r>
            <w:r>
              <w:rPr>
                <w:noProof/>
                <w:webHidden/>
              </w:rPr>
              <w:fldChar w:fldCharType="end"/>
            </w:r>
          </w:hyperlink>
        </w:p>
        <w:p w14:paraId="647A239F" w14:textId="42DF9B11" w:rsidR="00C66E2C" w:rsidRDefault="00C66E2C">
          <w:pPr>
            <w:pStyle w:val="TOC1"/>
            <w:tabs>
              <w:tab w:val="right" w:leader="dot" w:pos="10456"/>
            </w:tabs>
            <w:rPr>
              <w:noProof/>
            </w:rPr>
          </w:pPr>
          <w:hyperlink w:anchor="_Toc227139126" w:history="1">
            <w:r w:rsidRPr="00C57A76">
              <w:rPr>
                <w:rStyle w:val="Hyperlink"/>
                <w:noProof/>
                <w:lang w:val="en-US" w:eastAsia="ja-JP"/>
              </w:rPr>
              <w:t>A selection of papers from Medline and CINHAL &lt;6 months (most recent first)</w:t>
            </w:r>
            <w:r>
              <w:rPr>
                <w:noProof/>
                <w:webHidden/>
              </w:rPr>
              <w:tab/>
            </w:r>
            <w:r>
              <w:rPr>
                <w:noProof/>
                <w:webHidden/>
              </w:rPr>
              <w:fldChar w:fldCharType="begin"/>
            </w:r>
            <w:r>
              <w:rPr>
                <w:noProof/>
                <w:webHidden/>
              </w:rPr>
              <w:instrText xml:space="preserve"> PAGEREF _Toc227139126 \h </w:instrText>
            </w:r>
            <w:r>
              <w:rPr>
                <w:noProof/>
                <w:webHidden/>
              </w:rPr>
            </w:r>
            <w:r>
              <w:rPr>
                <w:noProof/>
                <w:webHidden/>
              </w:rPr>
              <w:fldChar w:fldCharType="separate"/>
            </w:r>
            <w:r>
              <w:rPr>
                <w:noProof/>
                <w:webHidden/>
              </w:rPr>
              <w:t>2</w:t>
            </w:r>
            <w:r>
              <w:rPr>
                <w:noProof/>
                <w:webHidden/>
              </w:rPr>
              <w:fldChar w:fldCharType="end"/>
            </w:r>
          </w:hyperlink>
        </w:p>
        <w:p w14:paraId="3CB56F2B" w14:textId="721A2B08" w:rsidR="00C66E2C" w:rsidRDefault="00C66E2C">
          <w:pPr>
            <w:pStyle w:val="TOC2"/>
            <w:tabs>
              <w:tab w:val="right" w:leader="dot" w:pos="10456"/>
            </w:tabs>
            <w:rPr>
              <w:noProof/>
            </w:rPr>
          </w:pPr>
          <w:hyperlink w:anchor="_Toc227139127" w:history="1">
            <w:r w:rsidRPr="00C57A76">
              <w:rPr>
                <w:rStyle w:val="Hyperlink"/>
                <w:noProof/>
                <w:lang w:eastAsia="ja-JP"/>
              </w:rPr>
              <w:t>1. Incidence and treatment patterns of acute retinal necrosis: a nationwide population-based cohort study</w:t>
            </w:r>
            <w:r>
              <w:rPr>
                <w:noProof/>
                <w:webHidden/>
              </w:rPr>
              <w:tab/>
            </w:r>
            <w:r>
              <w:rPr>
                <w:noProof/>
                <w:webHidden/>
              </w:rPr>
              <w:fldChar w:fldCharType="begin"/>
            </w:r>
            <w:r>
              <w:rPr>
                <w:noProof/>
                <w:webHidden/>
              </w:rPr>
              <w:instrText xml:space="preserve"> PAGEREF _Toc227139127 \h </w:instrText>
            </w:r>
            <w:r>
              <w:rPr>
                <w:noProof/>
                <w:webHidden/>
              </w:rPr>
            </w:r>
            <w:r>
              <w:rPr>
                <w:noProof/>
                <w:webHidden/>
              </w:rPr>
              <w:fldChar w:fldCharType="separate"/>
            </w:r>
            <w:r>
              <w:rPr>
                <w:noProof/>
                <w:webHidden/>
              </w:rPr>
              <w:t>2</w:t>
            </w:r>
            <w:r>
              <w:rPr>
                <w:noProof/>
                <w:webHidden/>
              </w:rPr>
              <w:fldChar w:fldCharType="end"/>
            </w:r>
          </w:hyperlink>
        </w:p>
        <w:p w14:paraId="17768763" w14:textId="0625045F" w:rsidR="00C66E2C" w:rsidRDefault="00C66E2C">
          <w:pPr>
            <w:pStyle w:val="TOC2"/>
            <w:tabs>
              <w:tab w:val="right" w:leader="dot" w:pos="10456"/>
            </w:tabs>
            <w:rPr>
              <w:noProof/>
            </w:rPr>
          </w:pPr>
          <w:hyperlink w:anchor="_Toc227139128" w:history="1">
            <w:r w:rsidRPr="00C57A76">
              <w:rPr>
                <w:rStyle w:val="Hyperlink"/>
                <w:noProof/>
                <w:lang w:eastAsia="ja-JP"/>
              </w:rPr>
              <w:t>2. Can provision of near vision glasses as an early intervention improve visual outcomes in infants at risk of perinatal brain insult? The Babies in Glasses (BiG) randomised feasibility trial</w:t>
            </w:r>
            <w:r>
              <w:rPr>
                <w:noProof/>
                <w:webHidden/>
              </w:rPr>
              <w:tab/>
            </w:r>
            <w:r>
              <w:rPr>
                <w:noProof/>
                <w:webHidden/>
              </w:rPr>
              <w:fldChar w:fldCharType="begin"/>
            </w:r>
            <w:r>
              <w:rPr>
                <w:noProof/>
                <w:webHidden/>
              </w:rPr>
              <w:instrText xml:space="preserve"> PAGEREF _Toc227139128 \h </w:instrText>
            </w:r>
            <w:r>
              <w:rPr>
                <w:noProof/>
                <w:webHidden/>
              </w:rPr>
            </w:r>
            <w:r>
              <w:rPr>
                <w:noProof/>
                <w:webHidden/>
              </w:rPr>
              <w:fldChar w:fldCharType="separate"/>
            </w:r>
            <w:r>
              <w:rPr>
                <w:noProof/>
                <w:webHidden/>
              </w:rPr>
              <w:t>3</w:t>
            </w:r>
            <w:r>
              <w:rPr>
                <w:noProof/>
                <w:webHidden/>
              </w:rPr>
              <w:fldChar w:fldCharType="end"/>
            </w:r>
          </w:hyperlink>
        </w:p>
        <w:p w14:paraId="39348E5F" w14:textId="161DB6B9" w:rsidR="00C66E2C" w:rsidRDefault="00C66E2C">
          <w:pPr>
            <w:pStyle w:val="TOC2"/>
            <w:tabs>
              <w:tab w:val="right" w:leader="dot" w:pos="10456"/>
            </w:tabs>
            <w:rPr>
              <w:noProof/>
            </w:rPr>
          </w:pPr>
          <w:hyperlink w:anchor="_Toc227139129" w:history="1">
            <w:r w:rsidRPr="00C57A76">
              <w:rPr>
                <w:rStyle w:val="Hyperlink"/>
                <w:noProof/>
                <w:lang w:eastAsia="ja-JP"/>
              </w:rPr>
              <w:t>3. Not Seen, Not Heard? Representation of Skin of Colour in Ophthalmology Educational Texts</w:t>
            </w:r>
            <w:r>
              <w:rPr>
                <w:noProof/>
                <w:webHidden/>
              </w:rPr>
              <w:tab/>
            </w:r>
            <w:r>
              <w:rPr>
                <w:noProof/>
                <w:webHidden/>
              </w:rPr>
              <w:fldChar w:fldCharType="begin"/>
            </w:r>
            <w:r>
              <w:rPr>
                <w:noProof/>
                <w:webHidden/>
              </w:rPr>
              <w:instrText xml:space="preserve"> PAGEREF _Toc227139129 \h </w:instrText>
            </w:r>
            <w:r>
              <w:rPr>
                <w:noProof/>
                <w:webHidden/>
              </w:rPr>
            </w:r>
            <w:r>
              <w:rPr>
                <w:noProof/>
                <w:webHidden/>
              </w:rPr>
              <w:fldChar w:fldCharType="separate"/>
            </w:r>
            <w:r>
              <w:rPr>
                <w:noProof/>
                <w:webHidden/>
              </w:rPr>
              <w:t>4</w:t>
            </w:r>
            <w:r>
              <w:rPr>
                <w:noProof/>
                <w:webHidden/>
              </w:rPr>
              <w:fldChar w:fldCharType="end"/>
            </w:r>
          </w:hyperlink>
        </w:p>
        <w:p w14:paraId="3046AF33" w14:textId="1202D10E" w:rsidR="00C66E2C" w:rsidRDefault="00C66E2C">
          <w:pPr>
            <w:pStyle w:val="TOC2"/>
            <w:tabs>
              <w:tab w:val="right" w:leader="dot" w:pos="10456"/>
            </w:tabs>
            <w:rPr>
              <w:noProof/>
            </w:rPr>
          </w:pPr>
          <w:hyperlink w:anchor="_Toc227139130" w:history="1">
            <w:r w:rsidRPr="00C57A76">
              <w:rPr>
                <w:rStyle w:val="Hyperlink"/>
                <w:noProof/>
                <w:lang w:eastAsia="ja-JP"/>
              </w:rPr>
              <w:t>4. Clinical characteristics and surgical outcomes of secondary full-thickness macular holes developing after vitrectomy</w:t>
            </w:r>
            <w:r>
              <w:rPr>
                <w:noProof/>
                <w:webHidden/>
              </w:rPr>
              <w:tab/>
            </w:r>
            <w:r>
              <w:rPr>
                <w:noProof/>
                <w:webHidden/>
              </w:rPr>
              <w:fldChar w:fldCharType="begin"/>
            </w:r>
            <w:r>
              <w:rPr>
                <w:noProof/>
                <w:webHidden/>
              </w:rPr>
              <w:instrText xml:space="preserve"> PAGEREF _Toc227139130 \h </w:instrText>
            </w:r>
            <w:r>
              <w:rPr>
                <w:noProof/>
                <w:webHidden/>
              </w:rPr>
            </w:r>
            <w:r>
              <w:rPr>
                <w:noProof/>
                <w:webHidden/>
              </w:rPr>
              <w:fldChar w:fldCharType="separate"/>
            </w:r>
            <w:r>
              <w:rPr>
                <w:noProof/>
                <w:webHidden/>
              </w:rPr>
              <w:t>4</w:t>
            </w:r>
            <w:r>
              <w:rPr>
                <w:noProof/>
                <w:webHidden/>
              </w:rPr>
              <w:fldChar w:fldCharType="end"/>
            </w:r>
          </w:hyperlink>
        </w:p>
        <w:p w14:paraId="22BC0574" w14:textId="4C94F539" w:rsidR="00C66E2C" w:rsidRDefault="00C66E2C">
          <w:pPr>
            <w:pStyle w:val="TOC2"/>
            <w:tabs>
              <w:tab w:val="right" w:leader="dot" w:pos="10456"/>
            </w:tabs>
            <w:rPr>
              <w:noProof/>
            </w:rPr>
          </w:pPr>
          <w:hyperlink w:anchor="_Toc227139131" w:history="1">
            <w:r w:rsidRPr="00C57A76">
              <w:rPr>
                <w:rStyle w:val="Hyperlink"/>
                <w:noProof/>
                <w:lang w:eastAsia="ja-JP"/>
              </w:rPr>
              <w:t>5. Archetypes of Binocular Visual Field Loss and Their Impact on Vision-Related Quality of Life in Glaucoma Patients</w:t>
            </w:r>
            <w:r>
              <w:rPr>
                <w:noProof/>
                <w:webHidden/>
              </w:rPr>
              <w:tab/>
            </w:r>
            <w:r>
              <w:rPr>
                <w:noProof/>
                <w:webHidden/>
              </w:rPr>
              <w:fldChar w:fldCharType="begin"/>
            </w:r>
            <w:r>
              <w:rPr>
                <w:noProof/>
                <w:webHidden/>
              </w:rPr>
              <w:instrText xml:space="preserve"> PAGEREF _Toc227139131 \h </w:instrText>
            </w:r>
            <w:r>
              <w:rPr>
                <w:noProof/>
                <w:webHidden/>
              </w:rPr>
            </w:r>
            <w:r>
              <w:rPr>
                <w:noProof/>
                <w:webHidden/>
              </w:rPr>
              <w:fldChar w:fldCharType="separate"/>
            </w:r>
            <w:r>
              <w:rPr>
                <w:noProof/>
                <w:webHidden/>
              </w:rPr>
              <w:t>5</w:t>
            </w:r>
            <w:r>
              <w:rPr>
                <w:noProof/>
                <w:webHidden/>
              </w:rPr>
              <w:fldChar w:fldCharType="end"/>
            </w:r>
          </w:hyperlink>
        </w:p>
        <w:p w14:paraId="222A0963" w14:textId="0166D6A0" w:rsidR="00C66E2C" w:rsidRDefault="00C66E2C">
          <w:pPr>
            <w:pStyle w:val="TOC2"/>
            <w:tabs>
              <w:tab w:val="right" w:leader="dot" w:pos="10456"/>
            </w:tabs>
            <w:rPr>
              <w:noProof/>
            </w:rPr>
          </w:pPr>
          <w:hyperlink w:anchor="_Toc227139132" w:history="1">
            <w:r w:rsidRPr="00C57A76">
              <w:rPr>
                <w:rStyle w:val="Hyperlink"/>
                <w:noProof/>
                <w:lang w:eastAsia="ja-JP"/>
              </w:rPr>
              <w:t>6. Retinal Sensitivity and Retinal Perfusion in Diabetic Retinopathy</w:t>
            </w:r>
            <w:r>
              <w:rPr>
                <w:noProof/>
                <w:webHidden/>
              </w:rPr>
              <w:tab/>
            </w:r>
            <w:r>
              <w:rPr>
                <w:noProof/>
                <w:webHidden/>
              </w:rPr>
              <w:fldChar w:fldCharType="begin"/>
            </w:r>
            <w:r>
              <w:rPr>
                <w:noProof/>
                <w:webHidden/>
              </w:rPr>
              <w:instrText xml:space="preserve"> PAGEREF _Toc227139132 \h </w:instrText>
            </w:r>
            <w:r>
              <w:rPr>
                <w:noProof/>
                <w:webHidden/>
              </w:rPr>
            </w:r>
            <w:r>
              <w:rPr>
                <w:noProof/>
                <w:webHidden/>
              </w:rPr>
              <w:fldChar w:fldCharType="separate"/>
            </w:r>
            <w:r>
              <w:rPr>
                <w:noProof/>
                <w:webHidden/>
              </w:rPr>
              <w:t>6</w:t>
            </w:r>
            <w:r>
              <w:rPr>
                <w:noProof/>
                <w:webHidden/>
              </w:rPr>
              <w:fldChar w:fldCharType="end"/>
            </w:r>
          </w:hyperlink>
        </w:p>
        <w:p w14:paraId="41B6D110" w14:textId="17E3D000" w:rsidR="00C66E2C" w:rsidRDefault="00C66E2C">
          <w:pPr>
            <w:pStyle w:val="TOC2"/>
            <w:tabs>
              <w:tab w:val="right" w:leader="dot" w:pos="10456"/>
            </w:tabs>
            <w:rPr>
              <w:noProof/>
            </w:rPr>
          </w:pPr>
          <w:hyperlink w:anchor="_Toc227139133" w:history="1">
            <w:r w:rsidRPr="00C57A76">
              <w:rPr>
                <w:rStyle w:val="Hyperlink"/>
                <w:noProof/>
                <w:lang w:eastAsia="ja-JP"/>
              </w:rPr>
              <w:t>7. Artificial Intelligence's Leap Toward Large-Scale Myopia Screening and the Challenges Ahead—A Vision of the Future</w:t>
            </w:r>
            <w:r>
              <w:rPr>
                <w:noProof/>
                <w:webHidden/>
              </w:rPr>
              <w:tab/>
            </w:r>
            <w:r>
              <w:rPr>
                <w:noProof/>
                <w:webHidden/>
              </w:rPr>
              <w:fldChar w:fldCharType="begin"/>
            </w:r>
            <w:r>
              <w:rPr>
                <w:noProof/>
                <w:webHidden/>
              </w:rPr>
              <w:instrText xml:space="preserve"> PAGEREF _Toc227139133 \h </w:instrText>
            </w:r>
            <w:r>
              <w:rPr>
                <w:noProof/>
                <w:webHidden/>
              </w:rPr>
            </w:r>
            <w:r>
              <w:rPr>
                <w:noProof/>
                <w:webHidden/>
              </w:rPr>
              <w:fldChar w:fldCharType="separate"/>
            </w:r>
            <w:r>
              <w:rPr>
                <w:noProof/>
                <w:webHidden/>
              </w:rPr>
              <w:t>7</w:t>
            </w:r>
            <w:r>
              <w:rPr>
                <w:noProof/>
                <w:webHidden/>
              </w:rPr>
              <w:fldChar w:fldCharType="end"/>
            </w:r>
          </w:hyperlink>
        </w:p>
        <w:p w14:paraId="1D7F3233" w14:textId="77FDDFF9" w:rsidR="00C66E2C" w:rsidRDefault="00C66E2C">
          <w:pPr>
            <w:pStyle w:val="TOC2"/>
            <w:tabs>
              <w:tab w:val="right" w:leader="dot" w:pos="10456"/>
            </w:tabs>
            <w:rPr>
              <w:noProof/>
            </w:rPr>
          </w:pPr>
          <w:hyperlink w:anchor="_Toc227139134" w:history="1">
            <w:r w:rsidRPr="00C57A76">
              <w:rPr>
                <w:rStyle w:val="Hyperlink"/>
                <w:noProof/>
                <w:lang w:eastAsia="ja-JP"/>
              </w:rPr>
              <w:t>8. Predicting Intraocular Pressure From Glaucoma Patients Receiving Medication Treatment Using Explainable Machine Learning</w:t>
            </w:r>
            <w:r>
              <w:rPr>
                <w:noProof/>
                <w:webHidden/>
              </w:rPr>
              <w:tab/>
            </w:r>
            <w:r>
              <w:rPr>
                <w:noProof/>
                <w:webHidden/>
              </w:rPr>
              <w:fldChar w:fldCharType="begin"/>
            </w:r>
            <w:r>
              <w:rPr>
                <w:noProof/>
                <w:webHidden/>
              </w:rPr>
              <w:instrText xml:space="preserve"> PAGEREF _Toc227139134 \h </w:instrText>
            </w:r>
            <w:r>
              <w:rPr>
                <w:noProof/>
                <w:webHidden/>
              </w:rPr>
            </w:r>
            <w:r>
              <w:rPr>
                <w:noProof/>
                <w:webHidden/>
              </w:rPr>
              <w:fldChar w:fldCharType="separate"/>
            </w:r>
            <w:r>
              <w:rPr>
                <w:noProof/>
                <w:webHidden/>
              </w:rPr>
              <w:t>7</w:t>
            </w:r>
            <w:r>
              <w:rPr>
                <w:noProof/>
                <w:webHidden/>
              </w:rPr>
              <w:fldChar w:fldCharType="end"/>
            </w:r>
          </w:hyperlink>
        </w:p>
        <w:p w14:paraId="33B58AC5" w14:textId="7AD999D4" w:rsidR="00C66E2C" w:rsidRDefault="00C66E2C">
          <w:pPr>
            <w:pStyle w:val="TOC2"/>
            <w:tabs>
              <w:tab w:val="right" w:leader="dot" w:pos="10456"/>
            </w:tabs>
            <w:rPr>
              <w:noProof/>
            </w:rPr>
          </w:pPr>
          <w:hyperlink w:anchor="_Toc227139135" w:history="1">
            <w:r w:rsidRPr="00C57A76">
              <w:rPr>
                <w:rStyle w:val="Hyperlink"/>
                <w:noProof/>
                <w:lang w:eastAsia="ja-JP"/>
              </w:rPr>
              <w:t>9. Corneal Allograft for Near Vision Improvement in Emmetropic Presbyopia: 4-Year Safety and Efficacy Results From a Prospective European Multicenter Clinical Trial</w:t>
            </w:r>
            <w:r>
              <w:rPr>
                <w:noProof/>
                <w:webHidden/>
              </w:rPr>
              <w:tab/>
            </w:r>
            <w:r>
              <w:rPr>
                <w:noProof/>
                <w:webHidden/>
              </w:rPr>
              <w:fldChar w:fldCharType="begin"/>
            </w:r>
            <w:r>
              <w:rPr>
                <w:noProof/>
                <w:webHidden/>
              </w:rPr>
              <w:instrText xml:space="preserve"> PAGEREF _Toc227139135 \h </w:instrText>
            </w:r>
            <w:r>
              <w:rPr>
                <w:noProof/>
                <w:webHidden/>
              </w:rPr>
            </w:r>
            <w:r>
              <w:rPr>
                <w:noProof/>
                <w:webHidden/>
              </w:rPr>
              <w:fldChar w:fldCharType="separate"/>
            </w:r>
            <w:r>
              <w:rPr>
                <w:noProof/>
                <w:webHidden/>
              </w:rPr>
              <w:t>8</w:t>
            </w:r>
            <w:r>
              <w:rPr>
                <w:noProof/>
                <w:webHidden/>
              </w:rPr>
              <w:fldChar w:fldCharType="end"/>
            </w:r>
          </w:hyperlink>
        </w:p>
        <w:p w14:paraId="569982E7" w14:textId="607C12A4" w:rsidR="00C66E2C" w:rsidRDefault="00C66E2C">
          <w:pPr>
            <w:pStyle w:val="TOC2"/>
            <w:tabs>
              <w:tab w:val="right" w:leader="dot" w:pos="10456"/>
            </w:tabs>
            <w:rPr>
              <w:noProof/>
            </w:rPr>
          </w:pPr>
          <w:hyperlink w:anchor="_Toc227139136" w:history="1">
            <w:r w:rsidRPr="00C57A76">
              <w:rPr>
                <w:rStyle w:val="Hyperlink"/>
                <w:noProof/>
                <w:lang w:eastAsia="ja-JP"/>
              </w:rPr>
              <w:t>10. Tattoo-Associated Uveitis: An Emerging Eye Health Challenge</w:t>
            </w:r>
            <w:r>
              <w:rPr>
                <w:noProof/>
                <w:webHidden/>
              </w:rPr>
              <w:tab/>
            </w:r>
            <w:r>
              <w:rPr>
                <w:noProof/>
                <w:webHidden/>
              </w:rPr>
              <w:fldChar w:fldCharType="begin"/>
            </w:r>
            <w:r>
              <w:rPr>
                <w:noProof/>
                <w:webHidden/>
              </w:rPr>
              <w:instrText xml:space="preserve"> PAGEREF _Toc227139136 \h </w:instrText>
            </w:r>
            <w:r>
              <w:rPr>
                <w:noProof/>
                <w:webHidden/>
              </w:rPr>
            </w:r>
            <w:r>
              <w:rPr>
                <w:noProof/>
                <w:webHidden/>
              </w:rPr>
              <w:fldChar w:fldCharType="separate"/>
            </w:r>
            <w:r>
              <w:rPr>
                <w:noProof/>
                <w:webHidden/>
              </w:rPr>
              <w:t>9</w:t>
            </w:r>
            <w:r>
              <w:rPr>
                <w:noProof/>
                <w:webHidden/>
              </w:rPr>
              <w:fldChar w:fldCharType="end"/>
            </w:r>
          </w:hyperlink>
        </w:p>
        <w:p w14:paraId="5A3FC1DE" w14:textId="4EE5320D" w:rsidR="00C66E2C" w:rsidRDefault="00C66E2C">
          <w:pPr>
            <w:pStyle w:val="TOC2"/>
            <w:tabs>
              <w:tab w:val="right" w:leader="dot" w:pos="10456"/>
            </w:tabs>
            <w:rPr>
              <w:noProof/>
            </w:rPr>
          </w:pPr>
          <w:hyperlink w:anchor="_Toc227139137" w:history="1">
            <w:r w:rsidRPr="00C57A76">
              <w:rPr>
                <w:rStyle w:val="Hyperlink"/>
                <w:noProof/>
                <w:lang w:eastAsia="ja-JP"/>
              </w:rPr>
              <w:t>11. Vision Outcomes in Children Treated With Voretigene Neparvovec for RPE65-Associated Retinopathy</w:t>
            </w:r>
            <w:r>
              <w:rPr>
                <w:noProof/>
                <w:webHidden/>
              </w:rPr>
              <w:tab/>
            </w:r>
            <w:r>
              <w:rPr>
                <w:noProof/>
                <w:webHidden/>
              </w:rPr>
              <w:fldChar w:fldCharType="begin"/>
            </w:r>
            <w:r>
              <w:rPr>
                <w:noProof/>
                <w:webHidden/>
              </w:rPr>
              <w:instrText xml:space="preserve"> PAGEREF _Toc227139137 \h </w:instrText>
            </w:r>
            <w:r>
              <w:rPr>
                <w:noProof/>
                <w:webHidden/>
              </w:rPr>
            </w:r>
            <w:r>
              <w:rPr>
                <w:noProof/>
                <w:webHidden/>
              </w:rPr>
              <w:fldChar w:fldCharType="separate"/>
            </w:r>
            <w:r>
              <w:rPr>
                <w:noProof/>
                <w:webHidden/>
              </w:rPr>
              <w:t>10</w:t>
            </w:r>
            <w:r>
              <w:rPr>
                <w:noProof/>
                <w:webHidden/>
              </w:rPr>
              <w:fldChar w:fldCharType="end"/>
            </w:r>
          </w:hyperlink>
        </w:p>
        <w:p w14:paraId="5AFD3558" w14:textId="182A1E2B" w:rsidR="00C66E2C" w:rsidRDefault="00C66E2C">
          <w:pPr>
            <w:pStyle w:val="TOC2"/>
            <w:tabs>
              <w:tab w:val="right" w:leader="dot" w:pos="10456"/>
            </w:tabs>
            <w:rPr>
              <w:noProof/>
            </w:rPr>
          </w:pPr>
          <w:hyperlink w:anchor="_Toc227139138" w:history="1">
            <w:r w:rsidRPr="00C57A76">
              <w:rPr>
                <w:rStyle w:val="Hyperlink"/>
                <w:noProof/>
                <w:lang w:eastAsia="ja-JP"/>
              </w:rPr>
              <w:t>12. Validating and updating the OHTS-EGPS model predicting 5-year glaucoma risk among patients with ocular hypertension using electronic medical records: a cohort study</w:t>
            </w:r>
            <w:r>
              <w:rPr>
                <w:noProof/>
                <w:webHidden/>
              </w:rPr>
              <w:tab/>
            </w:r>
            <w:r>
              <w:rPr>
                <w:noProof/>
                <w:webHidden/>
              </w:rPr>
              <w:fldChar w:fldCharType="begin"/>
            </w:r>
            <w:r>
              <w:rPr>
                <w:noProof/>
                <w:webHidden/>
              </w:rPr>
              <w:instrText xml:space="preserve"> PAGEREF _Toc227139138 \h </w:instrText>
            </w:r>
            <w:r>
              <w:rPr>
                <w:noProof/>
                <w:webHidden/>
              </w:rPr>
            </w:r>
            <w:r>
              <w:rPr>
                <w:noProof/>
                <w:webHidden/>
              </w:rPr>
              <w:fldChar w:fldCharType="separate"/>
            </w:r>
            <w:r>
              <w:rPr>
                <w:noProof/>
                <w:webHidden/>
              </w:rPr>
              <w:t>11</w:t>
            </w:r>
            <w:r>
              <w:rPr>
                <w:noProof/>
                <w:webHidden/>
              </w:rPr>
              <w:fldChar w:fldCharType="end"/>
            </w:r>
          </w:hyperlink>
        </w:p>
        <w:p w14:paraId="3EF446B0" w14:textId="3C9DA58A" w:rsidR="00C66E2C" w:rsidRDefault="00C66E2C">
          <w:pPr>
            <w:pStyle w:val="TOC2"/>
            <w:tabs>
              <w:tab w:val="right" w:leader="dot" w:pos="10456"/>
            </w:tabs>
            <w:rPr>
              <w:noProof/>
            </w:rPr>
          </w:pPr>
          <w:hyperlink w:anchor="_Toc227139139" w:history="1">
            <w:r w:rsidRPr="00C57A76">
              <w:rPr>
                <w:rStyle w:val="Hyperlink"/>
                <w:noProof/>
                <w:lang w:eastAsia="ja-JP"/>
              </w:rPr>
              <w:t>13. Fellowships across Europe: Insights from the European Board of Ophthalmology Survey</w:t>
            </w:r>
            <w:r>
              <w:rPr>
                <w:noProof/>
                <w:webHidden/>
              </w:rPr>
              <w:tab/>
            </w:r>
            <w:r>
              <w:rPr>
                <w:noProof/>
                <w:webHidden/>
              </w:rPr>
              <w:fldChar w:fldCharType="begin"/>
            </w:r>
            <w:r>
              <w:rPr>
                <w:noProof/>
                <w:webHidden/>
              </w:rPr>
              <w:instrText xml:space="preserve"> PAGEREF _Toc227139139 \h </w:instrText>
            </w:r>
            <w:r>
              <w:rPr>
                <w:noProof/>
                <w:webHidden/>
              </w:rPr>
            </w:r>
            <w:r>
              <w:rPr>
                <w:noProof/>
                <w:webHidden/>
              </w:rPr>
              <w:fldChar w:fldCharType="separate"/>
            </w:r>
            <w:r>
              <w:rPr>
                <w:noProof/>
                <w:webHidden/>
              </w:rPr>
              <w:t>12</w:t>
            </w:r>
            <w:r>
              <w:rPr>
                <w:noProof/>
                <w:webHidden/>
              </w:rPr>
              <w:fldChar w:fldCharType="end"/>
            </w:r>
          </w:hyperlink>
        </w:p>
        <w:p w14:paraId="3C489FFC" w14:textId="0324BB1C" w:rsidR="00C66E2C" w:rsidRDefault="00C66E2C">
          <w:pPr>
            <w:pStyle w:val="TOC2"/>
            <w:tabs>
              <w:tab w:val="right" w:leader="dot" w:pos="10456"/>
            </w:tabs>
            <w:rPr>
              <w:noProof/>
            </w:rPr>
          </w:pPr>
          <w:hyperlink w:anchor="_Toc227139140" w:history="1">
            <w:r w:rsidRPr="00C57A76">
              <w:rPr>
                <w:rStyle w:val="Hyperlink"/>
                <w:noProof/>
                <w:lang w:eastAsia="ja-JP"/>
              </w:rPr>
              <w:t>14. Epidemiology of pathologic myopia in UK adults with high myopia</w:t>
            </w:r>
            <w:r>
              <w:rPr>
                <w:noProof/>
                <w:webHidden/>
              </w:rPr>
              <w:tab/>
            </w:r>
            <w:r>
              <w:rPr>
                <w:noProof/>
                <w:webHidden/>
              </w:rPr>
              <w:fldChar w:fldCharType="begin"/>
            </w:r>
            <w:r>
              <w:rPr>
                <w:noProof/>
                <w:webHidden/>
              </w:rPr>
              <w:instrText xml:space="preserve"> PAGEREF _Toc227139140 \h </w:instrText>
            </w:r>
            <w:r>
              <w:rPr>
                <w:noProof/>
                <w:webHidden/>
              </w:rPr>
            </w:r>
            <w:r>
              <w:rPr>
                <w:noProof/>
                <w:webHidden/>
              </w:rPr>
              <w:fldChar w:fldCharType="separate"/>
            </w:r>
            <w:r>
              <w:rPr>
                <w:noProof/>
                <w:webHidden/>
              </w:rPr>
              <w:t>13</w:t>
            </w:r>
            <w:r>
              <w:rPr>
                <w:noProof/>
                <w:webHidden/>
              </w:rPr>
              <w:fldChar w:fldCharType="end"/>
            </w:r>
          </w:hyperlink>
        </w:p>
        <w:p w14:paraId="492E5C6A" w14:textId="0F5D3CC3" w:rsidR="00C66E2C" w:rsidRDefault="00C66E2C">
          <w:pPr>
            <w:pStyle w:val="TOC2"/>
            <w:tabs>
              <w:tab w:val="right" w:leader="dot" w:pos="10456"/>
            </w:tabs>
            <w:rPr>
              <w:noProof/>
            </w:rPr>
          </w:pPr>
          <w:hyperlink w:anchor="_Toc227139141" w:history="1">
            <w:r w:rsidRPr="00C57A76">
              <w:rPr>
                <w:rStyle w:val="Hyperlink"/>
                <w:noProof/>
                <w:lang w:eastAsia="ja-JP"/>
              </w:rPr>
              <w:t>15. Beyond the Label: Inconsistencies in AREDS2 Eye Supplements and a Call for Standardisation</w:t>
            </w:r>
            <w:r>
              <w:rPr>
                <w:noProof/>
                <w:webHidden/>
              </w:rPr>
              <w:tab/>
            </w:r>
            <w:r>
              <w:rPr>
                <w:noProof/>
                <w:webHidden/>
              </w:rPr>
              <w:fldChar w:fldCharType="begin"/>
            </w:r>
            <w:r>
              <w:rPr>
                <w:noProof/>
                <w:webHidden/>
              </w:rPr>
              <w:instrText xml:space="preserve"> PAGEREF _Toc227139141 \h </w:instrText>
            </w:r>
            <w:r>
              <w:rPr>
                <w:noProof/>
                <w:webHidden/>
              </w:rPr>
            </w:r>
            <w:r>
              <w:rPr>
                <w:noProof/>
                <w:webHidden/>
              </w:rPr>
              <w:fldChar w:fldCharType="separate"/>
            </w:r>
            <w:r>
              <w:rPr>
                <w:noProof/>
                <w:webHidden/>
              </w:rPr>
              <w:t>14</w:t>
            </w:r>
            <w:r>
              <w:rPr>
                <w:noProof/>
                <w:webHidden/>
              </w:rPr>
              <w:fldChar w:fldCharType="end"/>
            </w:r>
          </w:hyperlink>
        </w:p>
        <w:p w14:paraId="129C2E7E" w14:textId="5F8AA2AD" w:rsidR="00C66E2C" w:rsidRDefault="00C66E2C">
          <w:pPr>
            <w:pStyle w:val="TOC2"/>
            <w:tabs>
              <w:tab w:val="right" w:leader="dot" w:pos="10456"/>
            </w:tabs>
            <w:rPr>
              <w:noProof/>
            </w:rPr>
          </w:pPr>
          <w:hyperlink w:anchor="_Toc227139142" w:history="1">
            <w:r w:rsidRPr="00C57A76">
              <w:rPr>
                <w:rStyle w:val="Hyperlink"/>
                <w:noProof/>
                <w:lang w:eastAsia="ja-JP"/>
              </w:rPr>
              <w:t>16. Cystadrops® Eye Drops for the Management of Ocular Cystinosis in Patients Aged 6 Months to</w:t>
            </w:r>
            <w:r w:rsidRPr="00C57A76">
              <w:rPr>
                <w:rStyle w:val="Hyperlink"/>
                <w:rFonts w:ascii="Arial" w:hAnsi="Arial" w:cs="Arial"/>
                <w:noProof/>
                <w:lang w:eastAsia="ja-JP"/>
              </w:rPr>
              <w:t> </w:t>
            </w:r>
            <w:r w:rsidRPr="00C57A76">
              <w:rPr>
                <w:rStyle w:val="Hyperlink"/>
                <w:noProof/>
                <w:lang w:eastAsia="ja-JP"/>
              </w:rPr>
              <w:t>&lt;</w:t>
            </w:r>
            <w:r w:rsidRPr="00C57A76">
              <w:rPr>
                <w:rStyle w:val="Hyperlink"/>
                <w:rFonts w:ascii="Arial" w:hAnsi="Arial" w:cs="Arial"/>
                <w:noProof/>
                <w:lang w:eastAsia="ja-JP"/>
              </w:rPr>
              <w:t> </w:t>
            </w:r>
            <w:r w:rsidRPr="00C57A76">
              <w:rPr>
                <w:rStyle w:val="Hyperlink"/>
                <w:noProof/>
                <w:lang w:eastAsia="ja-JP"/>
              </w:rPr>
              <w:t>2 Years</w:t>
            </w:r>
            <w:r>
              <w:rPr>
                <w:noProof/>
                <w:webHidden/>
              </w:rPr>
              <w:tab/>
            </w:r>
            <w:r>
              <w:rPr>
                <w:noProof/>
                <w:webHidden/>
              </w:rPr>
              <w:fldChar w:fldCharType="begin"/>
            </w:r>
            <w:r>
              <w:rPr>
                <w:noProof/>
                <w:webHidden/>
              </w:rPr>
              <w:instrText xml:space="preserve"> PAGEREF _Toc227139142 \h </w:instrText>
            </w:r>
            <w:r>
              <w:rPr>
                <w:noProof/>
                <w:webHidden/>
              </w:rPr>
            </w:r>
            <w:r>
              <w:rPr>
                <w:noProof/>
                <w:webHidden/>
              </w:rPr>
              <w:fldChar w:fldCharType="separate"/>
            </w:r>
            <w:r>
              <w:rPr>
                <w:noProof/>
                <w:webHidden/>
              </w:rPr>
              <w:t>15</w:t>
            </w:r>
            <w:r>
              <w:rPr>
                <w:noProof/>
                <w:webHidden/>
              </w:rPr>
              <w:fldChar w:fldCharType="end"/>
            </w:r>
          </w:hyperlink>
        </w:p>
        <w:p w14:paraId="0CB06567" w14:textId="7969DFB0" w:rsidR="00C66E2C" w:rsidRDefault="00C66E2C">
          <w:pPr>
            <w:pStyle w:val="TOC2"/>
            <w:tabs>
              <w:tab w:val="right" w:leader="dot" w:pos="10456"/>
            </w:tabs>
            <w:rPr>
              <w:noProof/>
            </w:rPr>
          </w:pPr>
          <w:hyperlink w:anchor="_Toc227139143" w:history="1">
            <w:r w:rsidRPr="00C57A76">
              <w:rPr>
                <w:rStyle w:val="Hyperlink"/>
                <w:noProof/>
                <w:lang w:eastAsia="ja-JP"/>
              </w:rPr>
              <w:t>17. Real-World Data of the First UK Series of MINIject Supraciliary Glaucoma Implant with 6 Months Follow-Up</w:t>
            </w:r>
            <w:r>
              <w:rPr>
                <w:noProof/>
                <w:webHidden/>
              </w:rPr>
              <w:tab/>
            </w:r>
            <w:r>
              <w:rPr>
                <w:noProof/>
                <w:webHidden/>
              </w:rPr>
              <w:fldChar w:fldCharType="begin"/>
            </w:r>
            <w:r>
              <w:rPr>
                <w:noProof/>
                <w:webHidden/>
              </w:rPr>
              <w:instrText xml:space="preserve"> PAGEREF _Toc227139143 \h </w:instrText>
            </w:r>
            <w:r>
              <w:rPr>
                <w:noProof/>
                <w:webHidden/>
              </w:rPr>
            </w:r>
            <w:r>
              <w:rPr>
                <w:noProof/>
                <w:webHidden/>
              </w:rPr>
              <w:fldChar w:fldCharType="separate"/>
            </w:r>
            <w:r>
              <w:rPr>
                <w:noProof/>
                <w:webHidden/>
              </w:rPr>
              <w:t>16</w:t>
            </w:r>
            <w:r>
              <w:rPr>
                <w:noProof/>
                <w:webHidden/>
              </w:rPr>
              <w:fldChar w:fldCharType="end"/>
            </w:r>
          </w:hyperlink>
        </w:p>
        <w:p w14:paraId="662EDAC9" w14:textId="2CA5CD62" w:rsidR="00C66E2C" w:rsidRDefault="00C66E2C">
          <w:pPr>
            <w:pStyle w:val="TOC2"/>
            <w:tabs>
              <w:tab w:val="right" w:leader="dot" w:pos="10456"/>
            </w:tabs>
            <w:rPr>
              <w:noProof/>
            </w:rPr>
          </w:pPr>
          <w:hyperlink w:anchor="_Toc227139144" w:history="1">
            <w:r w:rsidRPr="00C57A76">
              <w:rPr>
                <w:rStyle w:val="Hyperlink"/>
                <w:noProof/>
                <w:lang w:eastAsia="ja-JP"/>
              </w:rPr>
              <w:t>18. Patient-Reported Importance of Functional Benefit in Geographic Atrophy</w:t>
            </w:r>
            <w:r>
              <w:rPr>
                <w:noProof/>
                <w:webHidden/>
              </w:rPr>
              <w:tab/>
            </w:r>
            <w:r>
              <w:rPr>
                <w:noProof/>
                <w:webHidden/>
              </w:rPr>
              <w:fldChar w:fldCharType="begin"/>
            </w:r>
            <w:r>
              <w:rPr>
                <w:noProof/>
                <w:webHidden/>
              </w:rPr>
              <w:instrText xml:space="preserve"> PAGEREF _Toc227139144 \h </w:instrText>
            </w:r>
            <w:r>
              <w:rPr>
                <w:noProof/>
                <w:webHidden/>
              </w:rPr>
            </w:r>
            <w:r>
              <w:rPr>
                <w:noProof/>
                <w:webHidden/>
              </w:rPr>
              <w:fldChar w:fldCharType="separate"/>
            </w:r>
            <w:r>
              <w:rPr>
                <w:noProof/>
                <w:webHidden/>
              </w:rPr>
              <w:t>16</w:t>
            </w:r>
            <w:r>
              <w:rPr>
                <w:noProof/>
                <w:webHidden/>
              </w:rPr>
              <w:fldChar w:fldCharType="end"/>
            </w:r>
          </w:hyperlink>
        </w:p>
        <w:p w14:paraId="2E8C3DF7" w14:textId="706F2396" w:rsidR="00C66E2C" w:rsidRDefault="00C66E2C">
          <w:pPr>
            <w:pStyle w:val="TOC2"/>
            <w:tabs>
              <w:tab w:val="right" w:leader="dot" w:pos="10456"/>
            </w:tabs>
            <w:rPr>
              <w:noProof/>
            </w:rPr>
          </w:pPr>
          <w:hyperlink w:anchor="_Toc227139145" w:history="1">
            <w:r w:rsidRPr="00C57A76">
              <w:rPr>
                <w:rStyle w:val="Hyperlink"/>
                <w:noProof/>
                <w:lang w:eastAsia="ja-JP"/>
              </w:rPr>
              <w:t>19. Awareness of Myopia Associated Complications and Perspectives on Myopia Management Among Parents of Children with Myopia in France and the UK</w:t>
            </w:r>
            <w:r>
              <w:rPr>
                <w:noProof/>
                <w:webHidden/>
              </w:rPr>
              <w:tab/>
            </w:r>
            <w:r>
              <w:rPr>
                <w:noProof/>
                <w:webHidden/>
              </w:rPr>
              <w:fldChar w:fldCharType="begin"/>
            </w:r>
            <w:r>
              <w:rPr>
                <w:noProof/>
                <w:webHidden/>
              </w:rPr>
              <w:instrText xml:space="preserve"> PAGEREF _Toc227139145 \h </w:instrText>
            </w:r>
            <w:r>
              <w:rPr>
                <w:noProof/>
                <w:webHidden/>
              </w:rPr>
            </w:r>
            <w:r>
              <w:rPr>
                <w:noProof/>
                <w:webHidden/>
              </w:rPr>
              <w:fldChar w:fldCharType="separate"/>
            </w:r>
            <w:r>
              <w:rPr>
                <w:noProof/>
                <w:webHidden/>
              </w:rPr>
              <w:t>17</w:t>
            </w:r>
            <w:r>
              <w:rPr>
                <w:noProof/>
                <w:webHidden/>
              </w:rPr>
              <w:fldChar w:fldCharType="end"/>
            </w:r>
          </w:hyperlink>
        </w:p>
        <w:p w14:paraId="55320A9D" w14:textId="2BE44F8D" w:rsidR="00C66E2C" w:rsidRDefault="00C66E2C">
          <w:pPr>
            <w:pStyle w:val="TOC2"/>
            <w:tabs>
              <w:tab w:val="right" w:leader="dot" w:pos="10456"/>
            </w:tabs>
            <w:rPr>
              <w:noProof/>
            </w:rPr>
          </w:pPr>
          <w:hyperlink w:anchor="_Toc227139146" w:history="1">
            <w:r w:rsidRPr="00C57A76">
              <w:rPr>
                <w:rStyle w:val="Hyperlink"/>
                <w:noProof/>
                <w:lang w:eastAsia="ja-JP"/>
              </w:rPr>
              <w:t>20. The role of general practice in the identification of age-related vision impairment and chronic eye diseases: a systematic review</w:t>
            </w:r>
            <w:r>
              <w:rPr>
                <w:noProof/>
                <w:webHidden/>
              </w:rPr>
              <w:tab/>
            </w:r>
            <w:r>
              <w:rPr>
                <w:noProof/>
                <w:webHidden/>
              </w:rPr>
              <w:fldChar w:fldCharType="begin"/>
            </w:r>
            <w:r>
              <w:rPr>
                <w:noProof/>
                <w:webHidden/>
              </w:rPr>
              <w:instrText xml:space="preserve"> PAGEREF _Toc227139146 \h </w:instrText>
            </w:r>
            <w:r>
              <w:rPr>
                <w:noProof/>
                <w:webHidden/>
              </w:rPr>
            </w:r>
            <w:r>
              <w:rPr>
                <w:noProof/>
                <w:webHidden/>
              </w:rPr>
              <w:fldChar w:fldCharType="separate"/>
            </w:r>
            <w:r>
              <w:rPr>
                <w:noProof/>
                <w:webHidden/>
              </w:rPr>
              <w:t>18</w:t>
            </w:r>
            <w:r>
              <w:rPr>
                <w:noProof/>
                <w:webHidden/>
              </w:rPr>
              <w:fldChar w:fldCharType="end"/>
            </w:r>
          </w:hyperlink>
        </w:p>
        <w:p w14:paraId="7BCE19B9" w14:textId="74FF8759" w:rsidR="00C66E2C" w:rsidRDefault="00C66E2C">
          <w:pPr>
            <w:pStyle w:val="TOC2"/>
            <w:tabs>
              <w:tab w:val="right" w:leader="dot" w:pos="10456"/>
            </w:tabs>
            <w:rPr>
              <w:noProof/>
            </w:rPr>
          </w:pPr>
          <w:hyperlink w:anchor="_Toc227139147" w:history="1">
            <w:r w:rsidRPr="00C57A76">
              <w:rPr>
                <w:rStyle w:val="Hyperlink"/>
                <w:noProof/>
                <w:lang w:eastAsia="ja-JP"/>
              </w:rPr>
              <w:t>21. Topical immunosuppressants for blepharitis in adults</w:t>
            </w:r>
            <w:r>
              <w:rPr>
                <w:noProof/>
                <w:webHidden/>
              </w:rPr>
              <w:tab/>
            </w:r>
            <w:r>
              <w:rPr>
                <w:noProof/>
                <w:webHidden/>
              </w:rPr>
              <w:fldChar w:fldCharType="begin"/>
            </w:r>
            <w:r>
              <w:rPr>
                <w:noProof/>
                <w:webHidden/>
              </w:rPr>
              <w:instrText xml:space="preserve"> PAGEREF _Toc227139147 \h </w:instrText>
            </w:r>
            <w:r>
              <w:rPr>
                <w:noProof/>
                <w:webHidden/>
              </w:rPr>
            </w:r>
            <w:r>
              <w:rPr>
                <w:noProof/>
                <w:webHidden/>
              </w:rPr>
              <w:fldChar w:fldCharType="separate"/>
            </w:r>
            <w:r>
              <w:rPr>
                <w:noProof/>
                <w:webHidden/>
              </w:rPr>
              <w:t>19</w:t>
            </w:r>
            <w:r>
              <w:rPr>
                <w:noProof/>
                <w:webHidden/>
              </w:rPr>
              <w:fldChar w:fldCharType="end"/>
            </w:r>
          </w:hyperlink>
        </w:p>
        <w:p w14:paraId="2CBDD59B" w14:textId="15C0392E" w:rsidR="00C66E2C" w:rsidRDefault="00C66E2C">
          <w:pPr>
            <w:pStyle w:val="TOC2"/>
            <w:tabs>
              <w:tab w:val="right" w:leader="dot" w:pos="10456"/>
            </w:tabs>
            <w:rPr>
              <w:noProof/>
            </w:rPr>
          </w:pPr>
          <w:hyperlink w:anchor="_Toc227139148" w:history="1">
            <w:r w:rsidRPr="00C57A76">
              <w:rPr>
                <w:rStyle w:val="Hyperlink"/>
                <w:noProof/>
                <w:lang w:eastAsia="ja-JP"/>
              </w:rPr>
              <w:t>22. Medical and surgical interventions for neurotrophic keratopathy</w:t>
            </w:r>
            <w:r>
              <w:rPr>
                <w:noProof/>
                <w:webHidden/>
              </w:rPr>
              <w:tab/>
            </w:r>
            <w:r>
              <w:rPr>
                <w:noProof/>
                <w:webHidden/>
              </w:rPr>
              <w:fldChar w:fldCharType="begin"/>
            </w:r>
            <w:r>
              <w:rPr>
                <w:noProof/>
                <w:webHidden/>
              </w:rPr>
              <w:instrText xml:space="preserve"> PAGEREF _Toc227139148 \h </w:instrText>
            </w:r>
            <w:r>
              <w:rPr>
                <w:noProof/>
                <w:webHidden/>
              </w:rPr>
            </w:r>
            <w:r>
              <w:rPr>
                <w:noProof/>
                <w:webHidden/>
              </w:rPr>
              <w:fldChar w:fldCharType="separate"/>
            </w:r>
            <w:r>
              <w:rPr>
                <w:noProof/>
                <w:webHidden/>
              </w:rPr>
              <w:t>21</w:t>
            </w:r>
            <w:r>
              <w:rPr>
                <w:noProof/>
                <w:webHidden/>
              </w:rPr>
              <w:fldChar w:fldCharType="end"/>
            </w:r>
          </w:hyperlink>
        </w:p>
        <w:p w14:paraId="09B8577B" w14:textId="5E879ED3" w:rsidR="00C66E2C" w:rsidRDefault="00C66E2C">
          <w:pPr>
            <w:pStyle w:val="TOC2"/>
            <w:tabs>
              <w:tab w:val="right" w:leader="dot" w:pos="10456"/>
            </w:tabs>
            <w:rPr>
              <w:noProof/>
            </w:rPr>
          </w:pPr>
          <w:hyperlink w:anchor="_Toc227139149" w:history="1">
            <w:r w:rsidRPr="00C57A76">
              <w:rPr>
                <w:rStyle w:val="Hyperlink"/>
                <w:noProof/>
                <w:lang w:eastAsia="ja-JP"/>
              </w:rPr>
              <w:t>23. Users of reimbursed glaucoma medications in Finland in 1986-2023: A nationwide study</w:t>
            </w:r>
            <w:r>
              <w:rPr>
                <w:noProof/>
                <w:webHidden/>
              </w:rPr>
              <w:tab/>
            </w:r>
            <w:r>
              <w:rPr>
                <w:noProof/>
                <w:webHidden/>
              </w:rPr>
              <w:fldChar w:fldCharType="begin"/>
            </w:r>
            <w:r>
              <w:rPr>
                <w:noProof/>
                <w:webHidden/>
              </w:rPr>
              <w:instrText xml:space="preserve"> PAGEREF _Toc227139149 \h </w:instrText>
            </w:r>
            <w:r>
              <w:rPr>
                <w:noProof/>
                <w:webHidden/>
              </w:rPr>
            </w:r>
            <w:r>
              <w:rPr>
                <w:noProof/>
                <w:webHidden/>
              </w:rPr>
              <w:fldChar w:fldCharType="separate"/>
            </w:r>
            <w:r>
              <w:rPr>
                <w:noProof/>
                <w:webHidden/>
              </w:rPr>
              <w:t>23</w:t>
            </w:r>
            <w:r>
              <w:rPr>
                <w:noProof/>
                <w:webHidden/>
              </w:rPr>
              <w:fldChar w:fldCharType="end"/>
            </w:r>
          </w:hyperlink>
        </w:p>
        <w:p w14:paraId="0000B7B2" w14:textId="4F9FA947" w:rsidR="00C66E2C" w:rsidRDefault="00C66E2C">
          <w:pPr>
            <w:pStyle w:val="TOC2"/>
            <w:tabs>
              <w:tab w:val="right" w:leader="dot" w:pos="10456"/>
            </w:tabs>
            <w:rPr>
              <w:noProof/>
            </w:rPr>
          </w:pPr>
          <w:hyperlink w:anchor="_Toc227139150" w:history="1">
            <w:r w:rsidRPr="00C57A76">
              <w:rPr>
                <w:rStyle w:val="Hyperlink"/>
                <w:noProof/>
                <w:lang w:eastAsia="ja-JP"/>
              </w:rPr>
              <w:t>24. Association Between Chronic Kidney Disease and Glaucoma: Results From the Lifelines Cohort Study and UK Biobank</w:t>
            </w:r>
            <w:r>
              <w:rPr>
                <w:noProof/>
                <w:webHidden/>
              </w:rPr>
              <w:tab/>
            </w:r>
            <w:r>
              <w:rPr>
                <w:noProof/>
                <w:webHidden/>
              </w:rPr>
              <w:fldChar w:fldCharType="begin"/>
            </w:r>
            <w:r>
              <w:rPr>
                <w:noProof/>
                <w:webHidden/>
              </w:rPr>
              <w:instrText xml:space="preserve"> PAGEREF _Toc227139150 \h </w:instrText>
            </w:r>
            <w:r>
              <w:rPr>
                <w:noProof/>
                <w:webHidden/>
              </w:rPr>
            </w:r>
            <w:r>
              <w:rPr>
                <w:noProof/>
                <w:webHidden/>
              </w:rPr>
              <w:fldChar w:fldCharType="separate"/>
            </w:r>
            <w:r>
              <w:rPr>
                <w:noProof/>
                <w:webHidden/>
              </w:rPr>
              <w:t>23</w:t>
            </w:r>
            <w:r>
              <w:rPr>
                <w:noProof/>
                <w:webHidden/>
              </w:rPr>
              <w:fldChar w:fldCharType="end"/>
            </w:r>
          </w:hyperlink>
        </w:p>
        <w:p w14:paraId="3693C902" w14:textId="6D952D68" w:rsidR="00C66E2C" w:rsidRDefault="00C66E2C">
          <w:pPr>
            <w:pStyle w:val="TOC2"/>
            <w:tabs>
              <w:tab w:val="right" w:leader="dot" w:pos="10456"/>
            </w:tabs>
            <w:rPr>
              <w:noProof/>
            </w:rPr>
          </w:pPr>
          <w:hyperlink w:anchor="_Toc227139151" w:history="1">
            <w:r w:rsidRPr="00C57A76">
              <w:rPr>
                <w:rStyle w:val="Hyperlink"/>
                <w:noProof/>
                <w:lang w:eastAsia="ja-JP"/>
              </w:rPr>
              <w:t>25. Improving Eye Donation Discussions in a Hospice Care Setting: A Quality Improvement Initiative</w:t>
            </w:r>
            <w:r>
              <w:rPr>
                <w:noProof/>
                <w:webHidden/>
              </w:rPr>
              <w:tab/>
            </w:r>
            <w:r>
              <w:rPr>
                <w:noProof/>
                <w:webHidden/>
              </w:rPr>
              <w:fldChar w:fldCharType="begin"/>
            </w:r>
            <w:r>
              <w:rPr>
                <w:noProof/>
                <w:webHidden/>
              </w:rPr>
              <w:instrText xml:space="preserve"> PAGEREF _Toc227139151 \h </w:instrText>
            </w:r>
            <w:r>
              <w:rPr>
                <w:noProof/>
                <w:webHidden/>
              </w:rPr>
            </w:r>
            <w:r>
              <w:rPr>
                <w:noProof/>
                <w:webHidden/>
              </w:rPr>
              <w:fldChar w:fldCharType="separate"/>
            </w:r>
            <w:r>
              <w:rPr>
                <w:noProof/>
                <w:webHidden/>
              </w:rPr>
              <w:t>24</w:t>
            </w:r>
            <w:r>
              <w:rPr>
                <w:noProof/>
                <w:webHidden/>
              </w:rPr>
              <w:fldChar w:fldCharType="end"/>
            </w:r>
          </w:hyperlink>
        </w:p>
        <w:p w14:paraId="5E93250C" w14:textId="6D3522F5" w:rsidR="00C66E2C" w:rsidRDefault="00C66E2C">
          <w:pPr>
            <w:pStyle w:val="TOC2"/>
            <w:tabs>
              <w:tab w:val="right" w:leader="dot" w:pos="10456"/>
            </w:tabs>
            <w:rPr>
              <w:noProof/>
            </w:rPr>
          </w:pPr>
          <w:hyperlink w:anchor="_Toc227139152" w:history="1">
            <w:r w:rsidRPr="00C57A76">
              <w:rPr>
                <w:rStyle w:val="Hyperlink"/>
                <w:noProof/>
                <w:lang w:eastAsia="ja-JP"/>
              </w:rPr>
              <w:t>26. Antibiotic prophylaxis for corneal abrasion</w:t>
            </w:r>
            <w:r>
              <w:rPr>
                <w:noProof/>
                <w:webHidden/>
              </w:rPr>
              <w:tab/>
            </w:r>
            <w:r>
              <w:rPr>
                <w:noProof/>
                <w:webHidden/>
              </w:rPr>
              <w:fldChar w:fldCharType="begin"/>
            </w:r>
            <w:r>
              <w:rPr>
                <w:noProof/>
                <w:webHidden/>
              </w:rPr>
              <w:instrText xml:space="preserve"> PAGEREF _Toc227139152 \h </w:instrText>
            </w:r>
            <w:r>
              <w:rPr>
                <w:noProof/>
                <w:webHidden/>
              </w:rPr>
            </w:r>
            <w:r>
              <w:rPr>
                <w:noProof/>
                <w:webHidden/>
              </w:rPr>
              <w:fldChar w:fldCharType="separate"/>
            </w:r>
            <w:r>
              <w:rPr>
                <w:noProof/>
                <w:webHidden/>
              </w:rPr>
              <w:t>25</w:t>
            </w:r>
            <w:r>
              <w:rPr>
                <w:noProof/>
                <w:webHidden/>
              </w:rPr>
              <w:fldChar w:fldCharType="end"/>
            </w:r>
          </w:hyperlink>
        </w:p>
        <w:p w14:paraId="4E012463" w14:textId="3006BF48" w:rsidR="00C66E2C" w:rsidRDefault="00C66E2C">
          <w:pPr>
            <w:pStyle w:val="TOC2"/>
            <w:tabs>
              <w:tab w:val="right" w:leader="dot" w:pos="10456"/>
            </w:tabs>
            <w:rPr>
              <w:noProof/>
            </w:rPr>
          </w:pPr>
          <w:hyperlink w:anchor="_Toc227139153" w:history="1">
            <w:r w:rsidRPr="00C57A76">
              <w:rPr>
                <w:rStyle w:val="Hyperlink"/>
                <w:noProof/>
                <w:lang w:eastAsia="ja-JP"/>
              </w:rPr>
              <w:t>27. European Glaucoma Society - Terminology and guidelines for glaucoma, 6th Edition</w:t>
            </w:r>
            <w:r>
              <w:rPr>
                <w:noProof/>
                <w:webHidden/>
              </w:rPr>
              <w:tab/>
            </w:r>
            <w:r>
              <w:rPr>
                <w:noProof/>
                <w:webHidden/>
              </w:rPr>
              <w:fldChar w:fldCharType="begin"/>
            </w:r>
            <w:r>
              <w:rPr>
                <w:noProof/>
                <w:webHidden/>
              </w:rPr>
              <w:instrText xml:space="preserve"> PAGEREF _Toc227139153 \h </w:instrText>
            </w:r>
            <w:r>
              <w:rPr>
                <w:noProof/>
                <w:webHidden/>
              </w:rPr>
            </w:r>
            <w:r>
              <w:rPr>
                <w:noProof/>
                <w:webHidden/>
              </w:rPr>
              <w:fldChar w:fldCharType="separate"/>
            </w:r>
            <w:r>
              <w:rPr>
                <w:noProof/>
                <w:webHidden/>
              </w:rPr>
              <w:t>27</w:t>
            </w:r>
            <w:r>
              <w:rPr>
                <w:noProof/>
                <w:webHidden/>
              </w:rPr>
              <w:fldChar w:fldCharType="end"/>
            </w:r>
          </w:hyperlink>
        </w:p>
        <w:p w14:paraId="1CDDBA71" w14:textId="23C37369" w:rsidR="00C66E2C" w:rsidRDefault="00C66E2C">
          <w:pPr>
            <w:pStyle w:val="TOC2"/>
            <w:tabs>
              <w:tab w:val="right" w:leader="dot" w:pos="10456"/>
            </w:tabs>
            <w:rPr>
              <w:noProof/>
            </w:rPr>
          </w:pPr>
          <w:hyperlink w:anchor="_Toc227139154" w:history="1">
            <w:r w:rsidRPr="00C57A76">
              <w:rPr>
                <w:rStyle w:val="Hyperlink"/>
                <w:noProof/>
                <w:lang w:eastAsia="ja-JP"/>
              </w:rPr>
              <w:t>28. Prognostic factors associated with progression of open-angle glaucoma in adults</w:t>
            </w:r>
            <w:r>
              <w:rPr>
                <w:noProof/>
                <w:webHidden/>
              </w:rPr>
              <w:tab/>
            </w:r>
            <w:r>
              <w:rPr>
                <w:noProof/>
                <w:webHidden/>
              </w:rPr>
              <w:fldChar w:fldCharType="begin"/>
            </w:r>
            <w:r>
              <w:rPr>
                <w:noProof/>
                <w:webHidden/>
              </w:rPr>
              <w:instrText xml:space="preserve"> PAGEREF _Toc227139154 \h </w:instrText>
            </w:r>
            <w:r>
              <w:rPr>
                <w:noProof/>
                <w:webHidden/>
              </w:rPr>
            </w:r>
            <w:r>
              <w:rPr>
                <w:noProof/>
                <w:webHidden/>
              </w:rPr>
              <w:fldChar w:fldCharType="separate"/>
            </w:r>
            <w:r>
              <w:rPr>
                <w:noProof/>
                <w:webHidden/>
              </w:rPr>
              <w:t>28</w:t>
            </w:r>
            <w:r>
              <w:rPr>
                <w:noProof/>
                <w:webHidden/>
              </w:rPr>
              <w:fldChar w:fldCharType="end"/>
            </w:r>
          </w:hyperlink>
        </w:p>
        <w:p w14:paraId="014637AD" w14:textId="5B3818F5" w:rsidR="00C66E2C" w:rsidRDefault="00C66E2C">
          <w:pPr>
            <w:pStyle w:val="TOC2"/>
            <w:tabs>
              <w:tab w:val="right" w:leader="dot" w:pos="10456"/>
            </w:tabs>
            <w:rPr>
              <w:noProof/>
            </w:rPr>
          </w:pPr>
          <w:hyperlink w:anchor="_Toc227139155" w:history="1">
            <w:r w:rsidRPr="00C57A76">
              <w:rPr>
                <w:rStyle w:val="Hyperlink"/>
                <w:noProof/>
                <w:lang w:eastAsia="ja-JP"/>
              </w:rPr>
              <w:t>29. Association of vision impairment and hearing impairment with encounters in the criminal justice system among children and young people: a systematic review and meta-analysis</w:t>
            </w:r>
            <w:r>
              <w:rPr>
                <w:noProof/>
                <w:webHidden/>
              </w:rPr>
              <w:tab/>
            </w:r>
            <w:r>
              <w:rPr>
                <w:noProof/>
                <w:webHidden/>
              </w:rPr>
              <w:fldChar w:fldCharType="begin"/>
            </w:r>
            <w:r>
              <w:rPr>
                <w:noProof/>
                <w:webHidden/>
              </w:rPr>
              <w:instrText xml:space="preserve"> PAGEREF _Toc227139155 \h </w:instrText>
            </w:r>
            <w:r>
              <w:rPr>
                <w:noProof/>
                <w:webHidden/>
              </w:rPr>
            </w:r>
            <w:r>
              <w:rPr>
                <w:noProof/>
                <w:webHidden/>
              </w:rPr>
              <w:fldChar w:fldCharType="separate"/>
            </w:r>
            <w:r>
              <w:rPr>
                <w:noProof/>
                <w:webHidden/>
              </w:rPr>
              <w:t>30</w:t>
            </w:r>
            <w:r>
              <w:rPr>
                <w:noProof/>
                <w:webHidden/>
              </w:rPr>
              <w:fldChar w:fldCharType="end"/>
            </w:r>
          </w:hyperlink>
        </w:p>
        <w:p w14:paraId="7DD2AB48" w14:textId="49F7E521" w:rsidR="00C66E2C" w:rsidRDefault="00C66E2C">
          <w:pPr>
            <w:pStyle w:val="TOC2"/>
            <w:tabs>
              <w:tab w:val="right" w:leader="dot" w:pos="10456"/>
            </w:tabs>
            <w:rPr>
              <w:noProof/>
            </w:rPr>
          </w:pPr>
          <w:hyperlink w:anchor="_Toc227139156" w:history="1">
            <w:r w:rsidRPr="00C57A76">
              <w:rPr>
                <w:rStyle w:val="Hyperlink"/>
                <w:noProof/>
                <w:lang w:eastAsia="ja-JP"/>
              </w:rPr>
              <w:t>30. Advanced maternal reproductive age elevates myopia risk in offspring</w:t>
            </w:r>
            <w:r>
              <w:rPr>
                <w:noProof/>
                <w:webHidden/>
              </w:rPr>
              <w:tab/>
            </w:r>
            <w:r>
              <w:rPr>
                <w:noProof/>
                <w:webHidden/>
              </w:rPr>
              <w:fldChar w:fldCharType="begin"/>
            </w:r>
            <w:r>
              <w:rPr>
                <w:noProof/>
                <w:webHidden/>
              </w:rPr>
              <w:instrText xml:space="preserve"> PAGEREF _Toc227139156 \h </w:instrText>
            </w:r>
            <w:r>
              <w:rPr>
                <w:noProof/>
                <w:webHidden/>
              </w:rPr>
            </w:r>
            <w:r>
              <w:rPr>
                <w:noProof/>
                <w:webHidden/>
              </w:rPr>
              <w:fldChar w:fldCharType="separate"/>
            </w:r>
            <w:r>
              <w:rPr>
                <w:noProof/>
                <w:webHidden/>
              </w:rPr>
              <w:t>31</w:t>
            </w:r>
            <w:r>
              <w:rPr>
                <w:noProof/>
                <w:webHidden/>
              </w:rPr>
              <w:fldChar w:fldCharType="end"/>
            </w:r>
          </w:hyperlink>
        </w:p>
        <w:p w14:paraId="1601D548" w14:textId="089B75A1" w:rsidR="00C66E2C" w:rsidRDefault="00C66E2C">
          <w:pPr>
            <w:pStyle w:val="TOC2"/>
            <w:tabs>
              <w:tab w:val="right" w:leader="dot" w:pos="10456"/>
            </w:tabs>
            <w:rPr>
              <w:noProof/>
            </w:rPr>
          </w:pPr>
          <w:hyperlink w:anchor="_Toc227139157" w:history="1">
            <w:r w:rsidRPr="00C57A76">
              <w:rPr>
                <w:rStyle w:val="Hyperlink"/>
                <w:noProof/>
                <w:lang w:eastAsia="ja-JP"/>
              </w:rPr>
              <w:t>31. European Stroke Organisation (ESO) guideline on visual impairment in stroke</w:t>
            </w:r>
            <w:r>
              <w:rPr>
                <w:noProof/>
                <w:webHidden/>
              </w:rPr>
              <w:tab/>
            </w:r>
            <w:r>
              <w:rPr>
                <w:noProof/>
                <w:webHidden/>
              </w:rPr>
              <w:fldChar w:fldCharType="begin"/>
            </w:r>
            <w:r>
              <w:rPr>
                <w:noProof/>
                <w:webHidden/>
              </w:rPr>
              <w:instrText xml:space="preserve"> PAGEREF _Toc227139157 \h </w:instrText>
            </w:r>
            <w:r>
              <w:rPr>
                <w:noProof/>
                <w:webHidden/>
              </w:rPr>
            </w:r>
            <w:r>
              <w:rPr>
                <w:noProof/>
                <w:webHidden/>
              </w:rPr>
              <w:fldChar w:fldCharType="separate"/>
            </w:r>
            <w:r>
              <w:rPr>
                <w:noProof/>
                <w:webHidden/>
              </w:rPr>
              <w:t>32</w:t>
            </w:r>
            <w:r>
              <w:rPr>
                <w:noProof/>
                <w:webHidden/>
              </w:rPr>
              <w:fldChar w:fldCharType="end"/>
            </w:r>
          </w:hyperlink>
        </w:p>
        <w:p w14:paraId="5F5FEE5E" w14:textId="42207038" w:rsidR="00C66E2C" w:rsidRDefault="00C66E2C">
          <w:pPr>
            <w:pStyle w:val="TOC2"/>
            <w:tabs>
              <w:tab w:val="right" w:leader="dot" w:pos="10456"/>
            </w:tabs>
            <w:rPr>
              <w:noProof/>
            </w:rPr>
          </w:pPr>
          <w:hyperlink w:anchor="_Toc227139158" w:history="1">
            <w:r w:rsidRPr="00C57A76">
              <w:rPr>
                <w:rStyle w:val="Hyperlink"/>
                <w:noProof/>
                <w:lang w:eastAsia="ja-JP"/>
              </w:rPr>
              <w:t>32. Tele-ophthalmology-enabled and artificial intelligence-ready referral pathway for community optometry referrals of retinal disease: HERMES cluster randomised trial with a diagnostic accuracy study</w:t>
            </w:r>
            <w:r>
              <w:rPr>
                <w:noProof/>
                <w:webHidden/>
              </w:rPr>
              <w:tab/>
            </w:r>
            <w:r>
              <w:rPr>
                <w:noProof/>
                <w:webHidden/>
              </w:rPr>
              <w:fldChar w:fldCharType="begin"/>
            </w:r>
            <w:r>
              <w:rPr>
                <w:noProof/>
                <w:webHidden/>
              </w:rPr>
              <w:instrText xml:space="preserve"> PAGEREF _Toc227139158 \h </w:instrText>
            </w:r>
            <w:r>
              <w:rPr>
                <w:noProof/>
                <w:webHidden/>
              </w:rPr>
            </w:r>
            <w:r>
              <w:rPr>
                <w:noProof/>
                <w:webHidden/>
              </w:rPr>
              <w:fldChar w:fldCharType="separate"/>
            </w:r>
            <w:r>
              <w:rPr>
                <w:noProof/>
                <w:webHidden/>
              </w:rPr>
              <w:t>32</w:t>
            </w:r>
            <w:r>
              <w:rPr>
                <w:noProof/>
                <w:webHidden/>
              </w:rPr>
              <w:fldChar w:fldCharType="end"/>
            </w:r>
          </w:hyperlink>
        </w:p>
        <w:p w14:paraId="7E48635D" w14:textId="093B1AD3" w:rsidR="00C66E2C" w:rsidRDefault="00C66E2C">
          <w:pPr>
            <w:pStyle w:val="TOC2"/>
            <w:tabs>
              <w:tab w:val="right" w:leader="dot" w:pos="10456"/>
            </w:tabs>
            <w:rPr>
              <w:noProof/>
            </w:rPr>
          </w:pPr>
          <w:hyperlink w:anchor="_Toc227139159" w:history="1">
            <w:r w:rsidRPr="00C57A76">
              <w:rPr>
                <w:rStyle w:val="Hyperlink"/>
                <w:noProof/>
                <w:lang w:eastAsia="ja-JP"/>
              </w:rPr>
              <w:t>33. The patient reported intraocular lens questionnaire (PR-ILQ): content validity, psychometric performance, and use in a regulated clinical trial to evaluate safety and effectiveness outcomes</w:t>
            </w:r>
            <w:r>
              <w:rPr>
                <w:noProof/>
                <w:webHidden/>
              </w:rPr>
              <w:tab/>
            </w:r>
            <w:r>
              <w:rPr>
                <w:noProof/>
                <w:webHidden/>
              </w:rPr>
              <w:fldChar w:fldCharType="begin"/>
            </w:r>
            <w:r>
              <w:rPr>
                <w:noProof/>
                <w:webHidden/>
              </w:rPr>
              <w:instrText xml:space="preserve"> PAGEREF _Toc227139159 \h </w:instrText>
            </w:r>
            <w:r>
              <w:rPr>
                <w:noProof/>
                <w:webHidden/>
              </w:rPr>
            </w:r>
            <w:r>
              <w:rPr>
                <w:noProof/>
                <w:webHidden/>
              </w:rPr>
              <w:fldChar w:fldCharType="separate"/>
            </w:r>
            <w:r>
              <w:rPr>
                <w:noProof/>
                <w:webHidden/>
              </w:rPr>
              <w:t>34</w:t>
            </w:r>
            <w:r>
              <w:rPr>
                <w:noProof/>
                <w:webHidden/>
              </w:rPr>
              <w:fldChar w:fldCharType="end"/>
            </w:r>
          </w:hyperlink>
        </w:p>
        <w:p w14:paraId="3A18D11C" w14:textId="569D6FE6" w:rsidR="00C66E2C" w:rsidRDefault="00C66E2C">
          <w:pPr>
            <w:pStyle w:val="TOC2"/>
            <w:tabs>
              <w:tab w:val="right" w:leader="dot" w:pos="10456"/>
            </w:tabs>
            <w:rPr>
              <w:noProof/>
            </w:rPr>
          </w:pPr>
          <w:hyperlink w:anchor="_Toc227139160" w:history="1">
            <w:r w:rsidRPr="00C57A76">
              <w:rPr>
                <w:rStyle w:val="Hyperlink"/>
                <w:noProof/>
                <w:lang w:eastAsia="ja-JP"/>
              </w:rPr>
              <w:t>34. Active treatments for unilateral amblyopia in adults</w:t>
            </w:r>
            <w:r>
              <w:rPr>
                <w:noProof/>
                <w:webHidden/>
              </w:rPr>
              <w:tab/>
            </w:r>
            <w:r>
              <w:rPr>
                <w:noProof/>
                <w:webHidden/>
              </w:rPr>
              <w:fldChar w:fldCharType="begin"/>
            </w:r>
            <w:r>
              <w:rPr>
                <w:noProof/>
                <w:webHidden/>
              </w:rPr>
              <w:instrText xml:space="preserve"> PAGEREF _Toc227139160 \h </w:instrText>
            </w:r>
            <w:r>
              <w:rPr>
                <w:noProof/>
                <w:webHidden/>
              </w:rPr>
            </w:r>
            <w:r>
              <w:rPr>
                <w:noProof/>
                <w:webHidden/>
              </w:rPr>
              <w:fldChar w:fldCharType="separate"/>
            </w:r>
            <w:r>
              <w:rPr>
                <w:noProof/>
                <w:webHidden/>
              </w:rPr>
              <w:t>35</w:t>
            </w:r>
            <w:r>
              <w:rPr>
                <w:noProof/>
                <w:webHidden/>
              </w:rPr>
              <w:fldChar w:fldCharType="end"/>
            </w:r>
          </w:hyperlink>
        </w:p>
        <w:p w14:paraId="651AEF6B" w14:textId="1200A46A" w:rsidR="00C66E2C" w:rsidRDefault="00C66E2C">
          <w:pPr>
            <w:pStyle w:val="TOC2"/>
            <w:tabs>
              <w:tab w:val="right" w:leader="dot" w:pos="10456"/>
            </w:tabs>
            <w:rPr>
              <w:noProof/>
            </w:rPr>
          </w:pPr>
          <w:hyperlink w:anchor="_Toc227139161" w:history="1">
            <w:r w:rsidRPr="00C57A76">
              <w:rPr>
                <w:rStyle w:val="Hyperlink"/>
                <w:noProof/>
                <w:lang w:eastAsia="ja-JP"/>
              </w:rPr>
              <w:t>35. Long-term comparative outcomes of Hydrus versus iStent inject microinvasive glaucoma surgery implants combined with cataract surgery</w:t>
            </w:r>
            <w:r>
              <w:rPr>
                <w:noProof/>
                <w:webHidden/>
              </w:rPr>
              <w:tab/>
            </w:r>
            <w:r>
              <w:rPr>
                <w:noProof/>
                <w:webHidden/>
              </w:rPr>
              <w:fldChar w:fldCharType="begin"/>
            </w:r>
            <w:r>
              <w:rPr>
                <w:noProof/>
                <w:webHidden/>
              </w:rPr>
              <w:instrText xml:space="preserve"> PAGEREF _Toc227139161 \h </w:instrText>
            </w:r>
            <w:r>
              <w:rPr>
                <w:noProof/>
                <w:webHidden/>
              </w:rPr>
            </w:r>
            <w:r>
              <w:rPr>
                <w:noProof/>
                <w:webHidden/>
              </w:rPr>
              <w:fldChar w:fldCharType="separate"/>
            </w:r>
            <w:r>
              <w:rPr>
                <w:noProof/>
                <w:webHidden/>
              </w:rPr>
              <w:t>35</w:t>
            </w:r>
            <w:r>
              <w:rPr>
                <w:noProof/>
                <w:webHidden/>
              </w:rPr>
              <w:fldChar w:fldCharType="end"/>
            </w:r>
          </w:hyperlink>
        </w:p>
        <w:p w14:paraId="555FCA50" w14:textId="2AFF71F2" w:rsidR="00C66E2C" w:rsidRDefault="00C66E2C">
          <w:pPr>
            <w:pStyle w:val="TOC2"/>
            <w:tabs>
              <w:tab w:val="right" w:leader="dot" w:pos="10456"/>
            </w:tabs>
            <w:rPr>
              <w:noProof/>
            </w:rPr>
          </w:pPr>
          <w:hyperlink w:anchor="_Toc227139162" w:history="1">
            <w:r w:rsidRPr="00C57A76">
              <w:rPr>
                <w:rStyle w:val="Hyperlink"/>
                <w:noProof/>
                <w:lang w:eastAsia="ja-JP"/>
              </w:rPr>
              <w:t>36. Emerging Insights in Thyroid Eye Disease Research from 2010 to 2022: Trends, Hot Spots, and Research Situation</w:t>
            </w:r>
            <w:r>
              <w:rPr>
                <w:noProof/>
                <w:webHidden/>
              </w:rPr>
              <w:tab/>
            </w:r>
            <w:r>
              <w:rPr>
                <w:noProof/>
                <w:webHidden/>
              </w:rPr>
              <w:fldChar w:fldCharType="begin"/>
            </w:r>
            <w:r>
              <w:rPr>
                <w:noProof/>
                <w:webHidden/>
              </w:rPr>
              <w:instrText xml:space="preserve"> PAGEREF _Toc227139162 \h </w:instrText>
            </w:r>
            <w:r>
              <w:rPr>
                <w:noProof/>
                <w:webHidden/>
              </w:rPr>
            </w:r>
            <w:r>
              <w:rPr>
                <w:noProof/>
                <w:webHidden/>
              </w:rPr>
              <w:fldChar w:fldCharType="separate"/>
            </w:r>
            <w:r>
              <w:rPr>
                <w:noProof/>
                <w:webHidden/>
              </w:rPr>
              <w:t>36</w:t>
            </w:r>
            <w:r>
              <w:rPr>
                <w:noProof/>
                <w:webHidden/>
              </w:rPr>
              <w:fldChar w:fldCharType="end"/>
            </w:r>
          </w:hyperlink>
        </w:p>
        <w:p w14:paraId="56E15539" w14:textId="6932FA7F" w:rsidR="00C66E2C" w:rsidRDefault="00C66E2C">
          <w:pPr>
            <w:pStyle w:val="TOC2"/>
            <w:tabs>
              <w:tab w:val="right" w:leader="dot" w:pos="10456"/>
            </w:tabs>
            <w:rPr>
              <w:noProof/>
            </w:rPr>
          </w:pPr>
          <w:hyperlink w:anchor="_Toc227139163" w:history="1">
            <w:r w:rsidRPr="00C57A76">
              <w:rPr>
                <w:rStyle w:val="Hyperlink"/>
                <w:noProof/>
                <w:lang w:eastAsia="ja-JP"/>
              </w:rPr>
              <w:t>37. Association of residential air pollution with visual impairment in adults: The UK Biobank study</w:t>
            </w:r>
            <w:r>
              <w:rPr>
                <w:noProof/>
                <w:webHidden/>
              </w:rPr>
              <w:tab/>
            </w:r>
            <w:r>
              <w:rPr>
                <w:noProof/>
                <w:webHidden/>
              </w:rPr>
              <w:fldChar w:fldCharType="begin"/>
            </w:r>
            <w:r>
              <w:rPr>
                <w:noProof/>
                <w:webHidden/>
              </w:rPr>
              <w:instrText xml:space="preserve"> PAGEREF _Toc227139163 \h </w:instrText>
            </w:r>
            <w:r>
              <w:rPr>
                <w:noProof/>
                <w:webHidden/>
              </w:rPr>
            </w:r>
            <w:r>
              <w:rPr>
                <w:noProof/>
                <w:webHidden/>
              </w:rPr>
              <w:fldChar w:fldCharType="separate"/>
            </w:r>
            <w:r>
              <w:rPr>
                <w:noProof/>
                <w:webHidden/>
              </w:rPr>
              <w:t>37</w:t>
            </w:r>
            <w:r>
              <w:rPr>
                <w:noProof/>
                <w:webHidden/>
              </w:rPr>
              <w:fldChar w:fldCharType="end"/>
            </w:r>
          </w:hyperlink>
        </w:p>
        <w:p w14:paraId="459367A4" w14:textId="63C0D10C" w:rsidR="00C66E2C" w:rsidRDefault="00C66E2C">
          <w:r>
            <w:rPr>
              <w:b/>
              <w:bCs/>
              <w:noProof/>
            </w:rPr>
            <w:fldChar w:fldCharType="end"/>
          </w:r>
        </w:p>
      </w:sdtContent>
    </w:sdt>
    <w:p w14:paraId="0B52DC6E" w14:textId="0CBCDA85" w:rsidR="00F72FA1" w:rsidRDefault="00F72FA1" w:rsidP="00F72FA1">
      <w:pPr>
        <w:spacing w:after="0" w:line="240" w:lineRule="auto"/>
        <w:rPr>
          <w:lang w:val="en-US" w:eastAsia="ja-JP"/>
        </w:rPr>
      </w:pPr>
    </w:p>
    <w:p w14:paraId="2AA7BE99" w14:textId="0EB6A8B9" w:rsidR="0011632A" w:rsidRDefault="0011632A" w:rsidP="0011632A">
      <w:pPr>
        <w:pStyle w:val="Heading1"/>
        <w:rPr>
          <w:lang w:val="en-US" w:eastAsia="ja-JP"/>
        </w:rPr>
      </w:pPr>
      <w:bookmarkStart w:id="1" w:name="_Toc227139125"/>
      <w:r>
        <w:rPr>
          <w:lang w:val="en-US" w:eastAsia="ja-JP"/>
        </w:rPr>
        <w:t>Upcoming changes to NICE guidance</w:t>
      </w:r>
      <w:bookmarkEnd w:id="1"/>
    </w:p>
    <w:p w14:paraId="78F115B9" w14:textId="77777777" w:rsidR="0011632A" w:rsidRDefault="0011632A" w:rsidP="0011632A">
      <w:pPr>
        <w:spacing w:after="0" w:line="240" w:lineRule="auto"/>
        <w:rPr>
          <w:b/>
          <w:bCs/>
          <w:lang w:eastAsia="ja-JP"/>
        </w:rPr>
      </w:pPr>
    </w:p>
    <w:p w14:paraId="0AF27323" w14:textId="2F5C09CF" w:rsidR="0011632A" w:rsidRPr="0011632A" w:rsidRDefault="0011632A" w:rsidP="0011632A">
      <w:pPr>
        <w:spacing w:after="0" w:line="240" w:lineRule="auto"/>
        <w:rPr>
          <w:b/>
          <w:bCs/>
          <w:lang w:eastAsia="ja-JP"/>
        </w:rPr>
      </w:pPr>
      <w:r w:rsidRPr="0011632A">
        <w:rPr>
          <w:b/>
          <w:bCs/>
          <w:lang w:eastAsia="ja-JP"/>
        </w:rPr>
        <w:t>Low-dose atropine eye drops for treating myopia in people 3 to 14 years [ID6517]</w:t>
      </w:r>
    </w:p>
    <w:p w14:paraId="7E07C722" w14:textId="3BC96CF0" w:rsidR="0011632A" w:rsidRPr="0011632A" w:rsidRDefault="0011632A" w:rsidP="0011632A">
      <w:pPr>
        <w:spacing w:after="0" w:line="240" w:lineRule="auto"/>
        <w:rPr>
          <w:lang w:eastAsia="ja-JP"/>
        </w:rPr>
      </w:pPr>
      <w:r w:rsidRPr="0011632A">
        <w:rPr>
          <w:lang w:eastAsia="ja-JP"/>
        </w:rPr>
        <w:t>In development</w:t>
      </w:r>
      <w:r>
        <w:rPr>
          <w:lang w:eastAsia="ja-JP"/>
        </w:rPr>
        <w:t xml:space="preserve">: </w:t>
      </w:r>
      <w:r w:rsidRPr="0011632A">
        <w:rPr>
          <w:lang w:eastAsia="ja-JP"/>
        </w:rPr>
        <w:t xml:space="preserve">Reference </w:t>
      </w:r>
      <w:proofErr w:type="gramStart"/>
      <w:r w:rsidRPr="0011632A">
        <w:rPr>
          <w:lang w:eastAsia="ja-JP"/>
        </w:rPr>
        <w:t>number:GID</w:t>
      </w:r>
      <w:proofErr w:type="gramEnd"/>
      <w:r w:rsidRPr="0011632A">
        <w:rPr>
          <w:lang w:eastAsia="ja-JP"/>
        </w:rPr>
        <w:t>-TA11669</w:t>
      </w:r>
    </w:p>
    <w:p w14:paraId="0B6F6AAD" w14:textId="77777777" w:rsidR="0011632A" w:rsidRPr="0011632A" w:rsidRDefault="0011632A" w:rsidP="0011632A">
      <w:pPr>
        <w:spacing w:after="0" w:line="240" w:lineRule="auto"/>
        <w:rPr>
          <w:i/>
          <w:iCs/>
          <w:lang w:eastAsia="ja-JP"/>
        </w:rPr>
      </w:pPr>
      <w:r w:rsidRPr="0011632A">
        <w:rPr>
          <w:i/>
          <w:iCs/>
          <w:lang w:eastAsia="ja-JP"/>
        </w:rPr>
        <w:t>Expected publication date: 03 September 2026</w:t>
      </w:r>
    </w:p>
    <w:p w14:paraId="0F0BFCE2" w14:textId="40DBAF4C" w:rsidR="0011632A" w:rsidRDefault="0011632A" w:rsidP="0011632A">
      <w:pPr>
        <w:spacing w:after="0" w:line="240" w:lineRule="auto"/>
        <w:rPr>
          <w:lang w:eastAsia="ja-JP"/>
        </w:rPr>
      </w:pPr>
      <w:hyperlink r:id="rId17" w:history="1">
        <w:r w:rsidRPr="002C0BC0">
          <w:rPr>
            <w:rStyle w:val="Hyperlink"/>
            <w:lang w:eastAsia="ja-JP"/>
          </w:rPr>
          <w:t>https://www.nice.org.uk/guidance/indevelopment/gid-ta11669</w:t>
        </w:r>
      </w:hyperlink>
    </w:p>
    <w:p w14:paraId="7C1F3AD3" w14:textId="77777777" w:rsidR="0011632A" w:rsidRPr="0011632A" w:rsidRDefault="0011632A" w:rsidP="0011632A">
      <w:pPr>
        <w:spacing w:after="0" w:line="240" w:lineRule="auto"/>
        <w:rPr>
          <w:lang w:eastAsia="ja-JP"/>
        </w:rPr>
      </w:pPr>
    </w:p>
    <w:p w14:paraId="071BA945" w14:textId="77777777" w:rsidR="0011632A" w:rsidRPr="0011632A" w:rsidRDefault="0011632A" w:rsidP="0011632A">
      <w:pPr>
        <w:spacing w:after="0" w:line="240" w:lineRule="auto"/>
        <w:rPr>
          <w:b/>
          <w:bCs/>
          <w:lang w:eastAsia="ja-JP"/>
        </w:rPr>
      </w:pPr>
      <w:r w:rsidRPr="0011632A">
        <w:rPr>
          <w:b/>
          <w:bCs/>
          <w:lang w:eastAsia="ja-JP"/>
        </w:rPr>
        <w:t>Digital technologies to support monitoring of vision change at home for people with age-related macular degeneration: early use assessment</w:t>
      </w:r>
    </w:p>
    <w:p w14:paraId="78253161" w14:textId="563CCA45" w:rsidR="0011632A" w:rsidRPr="0011632A" w:rsidRDefault="0011632A" w:rsidP="0011632A">
      <w:pPr>
        <w:spacing w:after="0" w:line="240" w:lineRule="auto"/>
        <w:rPr>
          <w:lang w:eastAsia="ja-JP"/>
        </w:rPr>
      </w:pPr>
      <w:r w:rsidRPr="0011632A">
        <w:rPr>
          <w:lang w:eastAsia="ja-JP"/>
        </w:rPr>
        <w:t>In development</w:t>
      </w:r>
      <w:r>
        <w:rPr>
          <w:lang w:eastAsia="ja-JP"/>
        </w:rPr>
        <w:t xml:space="preserve"> </w:t>
      </w:r>
      <w:r w:rsidRPr="0011632A">
        <w:rPr>
          <w:lang w:eastAsia="ja-JP"/>
        </w:rPr>
        <w:t xml:space="preserve">Reference </w:t>
      </w:r>
      <w:proofErr w:type="gramStart"/>
      <w:r w:rsidRPr="0011632A">
        <w:rPr>
          <w:lang w:eastAsia="ja-JP"/>
        </w:rPr>
        <w:t>number:GID</w:t>
      </w:r>
      <w:proofErr w:type="gramEnd"/>
      <w:r w:rsidRPr="0011632A">
        <w:rPr>
          <w:lang w:eastAsia="ja-JP"/>
        </w:rPr>
        <w:t>-HTE10073</w:t>
      </w:r>
    </w:p>
    <w:p w14:paraId="45E44E46" w14:textId="77777777" w:rsidR="0011632A" w:rsidRPr="0011632A" w:rsidRDefault="0011632A" w:rsidP="0011632A">
      <w:pPr>
        <w:spacing w:after="0" w:line="240" w:lineRule="auto"/>
        <w:rPr>
          <w:i/>
          <w:iCs/>
          <w:lang w:eastAsia="ja-JP"/>
        </w:rPr>
      </w:pPr>
      <w:r w:rsidRPr="0011632A">
        <w:rPr>
          <w:i/>
          <w:iCs/>
          <w:lang w:eastAsia="ja-JP"/>
        </w:rPr>
        <w:t>Expected publication date: 15 September 2026</w:t>
      </w:r>
    </w:p>
    <w:p w14:paraId="110E632A" w14:textId="3A53BF90" w:rsidR="0011632A" w:rsidRDefault="0011632A" w:rsidP="0011632A">
      <w:pPr>
        <w:spacing w:after="0" w:line="240" w:lineRule="auto"/>
        <w:rPr>
          <w:lang w:eastAsia="ja-JP"/>
        </w:rPr>
      </w:pPr>
      <w:hyperlink r:id="rId18" w:history="1">
        <w:r w:rsidRPr="002C0BC0">
          <w:rPr>
            <w:rStyle w:val="Hyperlink"/>
            <w:lang w:eastAsia="ja-JP"/>
          </w:rPr>
          <w:t>https://www.nice.org.uk/guidance/indevelopment/gid-hte10073</w:t>
        </w:r>
      </w:hyperlink>
    </w:p>
    <w:p w14:paraId="2E0651CA" w14:textId="77777777" w:rsidR="0011632A" w:rsidRDefault="0011632A" w:rsidP="0011632A">
      <w:pPr>
        <w:spacing w:after="0" w:line="240" w:lineRule="auto"/>
        <w:rPr>
          <w:lang w:eastAsia="ja-JP"/>
        </w:rPr>
      </w:pPr>
    </w:p>
    <w:p w14:paraId="19BAD3CC" w14:textId="77777777" w:rsidR="0011632A" w:rsidRDefault="0011632A" w:rsidP="0011632A">
      <w:pPr>
        <w:spacing w:after="0" w:line="240" w:lineRule="auto"/>
        <w:rPr>
          <w:lang w:eastAsia="ja-JP"/>
        </w:rPr>
      </w:pPr>
    </w:p>
    <w:p w14:paraId="52EF2BCD" w14:textId="77777777" w:rsidR="0011632A" w:rsidRPr="0011632A" w:rsidRDefault="0011632A" w:rsidP="0011632A">
      <w:pPr>
        <w:spacing w:after="0" w:line="240" w:lineRule="auto"/>
        <w:rPr>
          <w:lang w:eastAsia="ja-JP"/>
        </w:rPr>
      </w:pPr>
    </w:p>
    <w:p w14:paraId="5F371720" w14:textId="5F1B1623" w:rsidR="0011632A" w:rsidRDefault="0011632A" w:rsidP="0011632A">
      <w:pPr>
        <w:pStyle w:val="Heading1"/>
        <w:rPr>
          <w:lang w:val="en-US" w:eastAsia="ja-JP"/>
        </w:rPr>
      </w:pPr>
      <w:bookmarkStart w:id="2" w:name="_Toc227139126"/>
      <w:r>
        <w:rPr>
          <w:lang w:val="en-US" w:eastAsia="ja-JP"/>
        </w:rPr>
        <w:lastRenderedPageBreak/>
        <w:t>A selection of papers from Medline and CINHAL &lt;6 months (most recent first)</w:t>
      </w:r>
      <w:bookmarkEnd w:id="2"/>
      <w:r>
        <w:rPr>
          <w:lang w:val="en-US" w:eastAsia="ja-JP"/>
        </w:rPr>
        <w:t xml:space="preserve"> </w:t>
      </w:r>
    </w:p>
    <w:p w14:paraId="1E5364F5" w14:textId="77777777" w:rsidR="00CA28CC" w:rsidRDefault="00CA28CC" w:rsidP="00CA28CC">
      <w:pPr>
        <w:rPr>
          <w:lang w:val="en-US" w:eastAsia="ja-JP"/>
        </w:rPr>
      </w:pPr>
    </w:p>
    <w:p w14:paraId="2DA029FD" w14:textId="77777777" w:rsidR="00CA28CC" w:rsidRPr="00CA28CC" w:rsidRDefault="00CA28CC" w:rsidP="00CA28CC">
      <w:pPr>
        <w:rPr>
          <w:lang w:eastAsia="ja-JP"/>
        </w:rPr>
      </w:pPr>
      <w:bookmarkStart w:id="3" w:name="_Toc227139127"/>
      <w:r w:rsidRPr="00CA28CC">
        <w:rPr>
          <w:rStyle w:val="Heading2Char"/>
          <w:lang w:eastAsia="ja-JP"/>
        </w:rPr>
        <w:t>1. Incidence and treatment patterns of acute retinal necrosis: a nationwide population-based cohort study</w:t>
      </w:r>
      <w:bookmarkEnd w:id="3"/>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Akada</w:t>
      </w:r>
      <w:proofErr w:type="spellEnd"/>
      <w:r w:rsidRPr="00CA28CC">
        <w:rPr>
          <w:lang w:eastAsia="ja-JP"/>
        </w:rPr>
        <w:t xml:space="preserve">, </w:t>
      </w:r>
      <w:proofErr w:type="spellStart"/>
      <w:r w:rsidRPr="00CA28CC">
        <w:rPr>
          <w:lang w:eastAsia="ja-JP"/>
        </w:rPr>
        <w:t>Masahiro;Hata</w:t>
      </w:r>
      <w:proofErr w:type="spellEnd"/>
      <w:r w:rsidRPr="00CA28CC">
        <w:rPr>
          <w:lang w:eastAsia="ja-JP"/>
        </w:rPr>
        <w:t xml:space="preserve">, </w:t>
      </w:r>
      <w:proofErr w:type="spellStart"/>
      <w:r w:rsidRPr="00CA28CC">
        <w:rPr>
          <w:lang w:eastAsia="ja-JP"/>
        </w:rPr>
        <w:t>Masayuki;Muraoka</w:t>
      </w:r>
      <w:proofErr w:type="spellEnd"/>
      <w:r w:rsidRPr="00CA28CC">
        <w:rPr>
          <w:lang w:eastAsia="ja-JP"/>
        </w:rPr>
        <w:t xml:space="preserve">, </w:t>
      </w:r>
      <w:proofErr w:type="spellStart"/>
      <w:r w:rsidRPr="00CA28CC">
        <w:rPr>
          <w:lang w:eastAsia="ja-JP"/>
        </w:rPr>
        <w:t>Yuki;Ishihara</w:t>
      </w:r>
      <w:proofErr w:type="spellEnd"/>
      <w:r w:rsidRPr="00CA28CC">
        <w:rPr>
          <w:lang w:eastAsia="ja-JP"/>
        </w:rPr>
        <w:t xml:space="preserve">, </w:t>
      </w:r>
      <w:proofErr w:type="spellStart"/>
      <w:r w:rsidRPr="00CA28CC">
        <w:rPr>
          <w:lang w:eastAsia="ja-JP"/>
        </w:rPr>
        <w:t>Kenji;Kadomoto</w:t>
      </w:r>
      <w:proofErr w:type="spellEnd"/>
      <w:r w:rsidRPr="00CA28CC">
        <w:rPr>
          <w:lang w:eastAsia="ja-JP"/>
        </w:rPr>
        <w:t xml:space="preserve">, </w:t>
      </w:r>
      <w:proofErr w:type="spellStart"/>
      <w:r w:rsidRPr="00CA28CC">
        <w:rPr>
          <w:lang w:eastAsia="ja-JP"/>
        </w:rPr>
        <w:t>Shin;Ueshima</w:t>
      </w:r>
      <w:proofErr w:type="spellEnd"/>
      <w:r w:rsidRPr="00CA28CC">
        <w:rPr>
          <w:lang w:eastAsia="ja-JP"/>
        </w:rPr>
        <w:t xml:space="preserve">, </w:t>
      </w:r>
      <w:proofErr w:type="spellStart"/>
      <w:r w:rsidRPr="00CA28CC">
        <w:rPr>
          <w:lang w:eastAsia="ja-JP"/>
        </w:rPr>
        <w:t>Hiroaki;Tamura</w:t>
      </w:r>
      <w:proofErr w:type="spellEnd"/>
      <w:r w:rsidRPr="00CA28CC">
        <w:rPr>
          <w:lang w:eastAsia="ja-JP"/>
        </w:rPr>
        <w:t xml:space="preserve">, </w:t>
      </w:r>
      <w:proofErr w:type="spellStart"/>
      <w:r w:rsidRPr="00CA28CC">
        <w:rPr>
          <w:lang w:eastAsia="ja-JP"/>
        </w:rPr>
        <w:t>Hiroshi;Tsujikawa</w:t>
      </w:r>
      <w:proofErr w:type="spellEnd"/>
      <w:r w:rsidRPr="00CA28CC">
        <w:rPr>
          <w:lang w:eastAsia="ja-JP"/>
        </w:rPr>
        <w:t xml:space="preserve">, </w:t>
      </w:r>
      <w:proofErr w:type="spellStart"/>
      <w:r w:rsidRPr="00CA28CC">
        <w:rPr>
          <w:lang w:eastAsia="ja-JP"/>
        </w:rPr>
        <w:t>Akitaka;Miyake</w:t>
      </w:r>
      <w:proofErr w:type="spellEnd"/>
      <w:r w:rsidRPr="00CA28CC">
        <w:rPr>
          <w:lang w:eastAsia="ja-JP"/>
        </w:rPr>
        <w:t>, Masahiro and Usui, Yoshihiko</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w:t>
      </w:r>
      <w:r w:rsidRPr="00CA28CC">
        <w:rPr>
          <w:lang w:eastAsia="ja-JP"/>
        </w:rPr>
        <w:br/>
      </w:r>
      <w:r w:rsidRPr="00CA28CC">
        <w:rPr>
          <w:b/>
          <w:bCs/>
          <w:lang w:eastAsia="ja-JP"/>
        </w:rPr>
        <w:t>Abstract: Aims:</w:t>
      </w:r>
      <w:r w:rsidRPr="00CA28CC">
        <w:rPr>
          <w:lang w:eastAsia="ja-JP"/>
        </w:rPr>
        <w:t xml:space="preserve"> To quantify nationwide incidence and contemporary treatment patterns of acute retinal necrosis (ARN).; </w:t>
      </w:r>
      <w:r w:rsidRPr="00CA28CC">
        <w:rPr>
          <w:b/>
          <w:bCs/>
          <w:lang w:eastAsia="ja-JP"/>
        </w:rPr>
        <w:t>Methods:</w:t>
      </w:r>
      <w:r w:rsidRPr="00CA28CC">
        <w:rPr>
          <w:lang w:eastAsia="ja-JP"/>
        </w:rPr>
        <w:t xml:space="preserve"> Retrospective cohort using Japan's National Database of Health Insurance Claims and Specific Health Checkups, which covers &gt;95% of claims. New-onset ARN (2016-2022) was identified by ARN diagnostic codes plus antiviral therapy. Annual, age-specific and sex-specific incidence rates used governmental denominators; age-standardised rates used the WHO world standard. Surgical management (vitreoretinal surgery, silicone oil (SO)/perfluorocarbon (PFC) use, glaucoma surgery) was assessed up to 2 years after diagnosis.; </w:t>
      </w:r>
      <w:r w:rsidRPr="00CA28CC">
        <w:rPr>
          <w:b/>
          <w:bCs/>
          <w:lang w:eastAsia="ja-JP"/>
        </w:rPr>
        <w:t>Results:</w:t>
      </w:r>
      <w:r w:rsidRPr="00CA28CC">
        <w:rPr>
          <w:lang w:eastAsia="ja-JP"/>
        </w:rPr>
        <w:t xml:space="preserve"> Among 586 incident cases (313 men, 273</w:t>
      </w:r>
      <w:r w:rsidRPr="00CA28CC">
        <w:rPr>
          <w:rFonts w:ascii="Arial" w:hAnsi="Arial" w:cs="Arial"/>
          <w:lang w:eastAsia="ja-JP"/>
        </w:rPr>
        <w:t> </w:t>
      </w:r>
      <w:r w:rsidRPr="00CA28CC">
        <w:rPr>
          <w:lang w:eastAsia="ja-JP"/>
        </w:rPr>
        <w:t>women), crude incidence was 0.066 (95% CI 0.061 to 0.072) per 100</w:t>
      </w:r>
      <w:r w:rsidRPr="00CA28CC">
        <w:rPr>
          <w:rFonts w:ascii="Arial" w:hAnsi="Arial" w:cs="Arial"/>
          <w:lang w:eastAsia="ja-JP"/>
        </w:rPr>
        <w:t> </w:t>
      </w:r>
      <w:r w:rsidRPr="00CA28CC">
        <w:rPr>
          <w:lang w:eastAsia="ja-JP"/>
        </w:rPr>
        <w:t>000 person-years; the age-standardised rate was 0.040 per 100</w:t>
      </w:r>
      <w:r w:rsidRPr="00CA28CC">
        <w:rPr>
          <w:rFonts w:ascii="Arial" w:hAnsi="Arial" w:cs="Arial"/>
          <w:lang w:eastAsia="ja-JP"/>
        </w:rPr>
        <w:t> </w:t>
      </w:r>
      <w:r w:rsidRPr="00CA28CC">
        <w:rPr>
          <w:lang w:eastAsia="ja-JP"/>
        </w:rPr>
        <w:t xml:space="preserve">000 person-years. Incidence rose with age, peaking at 70-74 years, and was consistently higher in men than in women. Vitreoretinal surgery occurred in 42.4% by 30 days and 59.4% by 365 days after diagnosis; 25.1% underwent ≥2 procedures within 1 year. </w:t>
      </w:r>
      <w:proofErr w:type="gramStart"/>
      <w:r w:rsidRPr="00CA28CC">
        <w:rPr>
          <w:lang w:eastAsia="ja-JP"/>
        </w:rPr>
        <w:t>SO</w:t>
      </w:r>
      <w:proofErr w:type="gramEnd"/>
      <w:r w:rsidRPr="00CA28CC">
        <w:rPr>
          <w:lang w:eastAsia="ja-JP"/>
        </w:rPr>
        <w:t xml:space="preserve"> or PFC was used in 40.8% by 1 year. Glaucoma surgery was uncommon (&lt;2% by 2 years).; </w:t>
      </w:r>
      <w:r w:rsidRPr="00CA28CC">
        <w:rPr>
          <w:b/>
          <w:bCs/>
          <w:lang w:eastAsia="ja-JP"/>
        </w:rPr>
        <w:t>Conclusion:</w:t>
      </w:r>
      <w:r w:rsidRPr="00CA28CC">
        <w:rPr>
          <w:lang w:eastAsia="ja-JP"/>
        </w:rPr>
        <w:t xml:space="preserve"> In the largest population-based study of ARN to date, nationwide incidence in Japan closely matched prior UK estimates, suggesting cross-system consistency in ARN epidemiology. Management was characterised by early, intensive surgery with frequent tamponade </w:t>
      </w:r>
      <w:proofErr w:type="gramStart"/>
      <w:r w:rsidRPr="00CA28CC">
        <w:rPr>
          <w:lang w:eastAsia="ja-JP"/>
        </w:rPr>
        <w:t>use</w:t>
      </w:r>
      <w:proofErr w:type="gramEnd"/>
      <w:r w:rsidRPr="00CA28CC">
        <w:rPr>
          <w:lang w:eastAsia="ja-JP"/>
        </w:rPr>
        <w:t xml:space="preserve"> and substantial reoperation, informing clinical triage and resource planning for this rare, vision-threatening condition. (© Author(s) (or their employer(s)) 2026. No commercial re-use. See rights and permissions. Published by BMJ Group.)</w:t>
      </w:r>
      <w:r w:rsidRPr="00CA28CC">
        <w:rPr>
          <w:lang w:eastAsia="ja-JP"/>
        </w:rPr>
        <w:br/>
      </w:r>
      <w:r w:rsidRPr="00CA28CC">
        <w:rPr>
          <w:lang w:eastAsia="ja-JP"/>
        </w:rPr>
        <w:br/>
      </w:r>
      <w:r w:rsidRPr="00CA28CC">
        <w:rPr>
          <w:b/>
          <w:bCs/>
          <w:lang w:eastAsia="ja-JP"/>
        </w:rPr>
        <w:t>Access or request full text: </w:t>
      </w:r>
      <w:hyperlink r:id="rId19" w:tgtFrame="_blank" w:history="1">
        <w:r w:rsidRPr="00CA28CC">
          <w:rPr>
            <w:rStyle w:val="Hyperlink"/>
            <w:lang w:eastAsia="ja-JP"/>
          </w:rPr>
          <w:t>https://libkey.io/10.1136/bjo-2025-328609</w:t>
        </w:r>
      </w:hyperlink>
      <w:r w:rsidRPr="00CA28CC">
        <w:rPr>
          <w:lang w:eastAsia="ja-JP"/>
        </w:rPr>
        <w:br/>
      </w:r>
      <w:r w:rsidRPr="00CA28CC">
        <w:rPr>
          <w:lang w:eastAsia="ja-JP"/>
        </w:rPr>
        <w:br/>
      </w:r>
      <w:r w:rsidRPr="00CA28CC">
        <w:rPr>
          <w:b/>
          <w:bCs/>
          <w:lang w:eastAsia="ja-JP"/>
        </w:rPr>
        <w:t>URL: </w:t>
      </w:r>
      <w:hyperlink r:id="rId20" w:tgtFrame="_blank" w:history="1">
        <w:r w:rsidRPr="00CA28CC">
          <w:rPr>
            <w:rStyle w:val="Hyperlink"/>
            <w:lang w:eastAsia="ja-JP"/>
          </w:rPr>
          <w:t>https://search.ebscohost.com/login.aspx?direct=true&amp;AuthType=sso&amp;db=mdc&amp;AN=41679958&amp;profid=ehost</w:t>
        </w:r>
      </w:hyperlink>
      <w:r w:rsidRPr="00CA28CC">
        <w:rPr>
          <w:lang w:eastAsia="ja-JP"/>
        </w:rPr>
        <w:br/>
      </w:r>
    </w:p>
    <w:p w14:paraId="74779185" w14:textId="77777777" w:rsidR="00CA28CC" w:rsidRPr="00CA28CC" w:rsidRDefault="00CA28CC" w:rsidP="00CA28CC">
      <w:pPr>
        <w:rPr>
          <w:lang w:eastAsia="ja-JP"/>
        </w:rPr>
      </w:pPr>
      <w:bookmarkStart w:id="4" w:name="_Toc227139128"/>
      <w:r w:rsidRPr="00CA28CC">
        <w:rPr>
          <w:rStyle w:val="Heading2Char"/>
          <w:lang w:eastAsia="ja-JP"/>
        </w:rPr>
        <w:t>2. Can provision of near vision glasses as an early intervention improve visual outcomes in infants at risk of perinatal brain insult? The Babies in Glasses (</w:t>
      </w:r>
      <w:proofErr w:type="spellStart"/>
      <w:r w:rsidRPr="00CA28CC">
        <w:rPr>
          <w:rStyle w:val="Heading2Char"/>
          <w:lang w:eastAsia="ja-JP"/>
        </w:rPr>
        <w:t>BiG</w:t>
      </w:r>
      <w:proofErr w:type="spellEnd"/>
      <w:r w:rsidRPr="00CA28CC">
        <w:rPr>
          <w:rStyle w:val="Heading2Char"/>
          <w:lang w:eastAsia="ja-JP"/>
        </w:rPr>
        <w:t>) randomised feasibility trial</w:t>
      </w:r>
      <w:bookmarkEnd w:id="4"/>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Bullaj</w:t>
      </w:r>
      <w:proofErr w:type="spellEnd"/>
      <w:r w:rsidRPr="00CA28CC">
        <w:rPr>
          <w:lang w:eastAsia="ja-JP"/>
        </w:rPr>
        <w:t xml:space="preserve">, </w:t>
      </w:r>
      <w:proofErr w:type="spellStart"/>
      <w:r w:rsidRPr="00CA28CC">
        <w:rPr>
          <w:lang w:eastAsia="ja-JP"/>
        </w:rPr>
        <w:t>Raimonda;Dyet</w:t>
      </w:r>
      <w:proofErr w:type="spellEnd"/>
      <w:r w:rsidRPr="00CA28CC">
        <w:rPr>
          <w:lang w:eastAsia="ja-JP"/>
        </w:rPr>
        <w:t xml:space="preserve">, </w:t>
      </w:r>
      <w:proofErr w:type="spellStart"/>
      <w:r w:rsidRPr="00CA28CC">
        <w:rPr>
          <w:lang w:eastAsia="ja-JP"/>
        </w:rPr>
        <w:t>Leigh;Mitra</w:t>
      </w:r>
      <w:proofErr w:type="spellEnd"/>
      <w:r w:rsidRPr="00CA28CC">
        <w:rPr>
          <w:lang w:eastAsia="ja-JP"/>
        </w:rPr>
        <w:t xml:space="preserve">, Subhabrata;Bunce, </w:t>
      </w:r>
      <w:proofErr w:type="spellStart"/>
      <w:r w:rsidRPr="00CA28CC">
        <w:rPr>
          <w:lang w:eastAsia="ja-JP"/>
        </w:rPr>
        <w:t>Catey;Clarke</w:t>
      </w:r>
      <w:proofErr w:type="spellEnd"/>
      <w:r w:rsidRPr="00CA28CC">
        <w:rPr>
          <w:lang w:eastAsia="ja-JP"/>
        </w:rPr>
        <w:t xml:space="preserve">, Caroline </w:t>
      </w:r>
      <w:proofErr w:type="spellStart"/>
      <w:r w:rsidRPr="00CA28CC">
        <w:rPr>
          <w:lang w:eastAsia="ja-JP"/>
        </w:rPr>
        <w:t>S.;Saunders</w:t>
      </w:r>
      <w:proofErr w:type="spellEnd"/>
      <w:r w:rsidRPr="00CA28CC">
        <w:rPr>
          <w:lang w:eastAsia="ja-JP"/>
        </w:rPr>
        <w:t xml:space="preserve">, </w:t>
      </w:r>
      <w:proofErr w:type="spellStart"/>
      <w:r w:rsidRPr="00CA28CC">
        <w:rPr>
          <w:lang w:eastAsia="ja-JP"/>
        </w:rPr>
        <w:t>Kathryn;Dale</w:t>
      </w:r>
      <w:proofErr w:type="spellEnd"/>
      <w:r w:rsidRPr="00CA28CC">
        <w:rPr>
          <w:lang w:eastAsia="ja-JP"/>
        </w:rPr>
        <w:t xml:space="preserve">, </w:t>
      </w:r>
      <w:proofErr w:type="spellStart"/>
      <w:r w:rsidRPr="00CA28CC">
        <w:rPr>
          <w:lang w:eastAsia="ja-JP"/>
        </w:rPr>
        <w:t>Naomi;Horwood</w:t>
      </w:r>
      <w:proofErr w:type="spellEnd"/>
      <w:r w:rsidRPr="00CA28CC">
        <w:rPr>
          <w:lang w:eastAsia="ja-JP"/>
        </w:rPr>
        <w:t xml:space="preserve">, </w:t>
      </w:r>
      <w:proofErr w:type="spellStart"/>
      <w:r w:rsidRPr="00CA28CC">
        <w:rPr>
          <w:lang w:eastAsia="ja-JP"/>
        </w:rPr>
        <w:t>Anna;Williams</w:t>
      </w:r>
      <w:proofErr w:type="spellEnd"/>
      <w:r w:rsidRPr="00CA28CC">
        <w:rPr>
          <w:lang w:eastAsia="ja-JP"/>
        </w:rPr>
        <w:t xml:space="preserve">, </w:t>
      </w:r>
      <w:proofErr w:type="spellStart"/>
      <w:r w:rsidRPr="00CA28CC">
        <w:rPr>
          <w:lang w:eastAsia="ja-JP"/>
        </w:rPr>
        <w:t>Cathy;St</w:t>
      </w:r>
      <w:proofErr w:type="spellEnd"/>
      <w:r w:rsidRPr="00CA28CC">
        <w:rPr>
          <w:lang w:eastAsia="ja-JP"/>
        </w:rPr>
        <w:t xml:space="preserve"> Clair Tracy, </w:t>
      </w:r>
      <w:proofErr w:type="spellStart"/>
      <w:r w:rsidRPr="00CA28CC">
        <w:rPr>
          <w:lang w:eastAsia="ja-JP"/>
        </w:rPr>
        <w:t>Helen;Marlow</w:t>
      </w:r>
      <w:proofErr w:type="spellEnd"/>
      <w:r w:rsidRPr="00CA28CC">
        <w:rPr>
          <w:lang w:eastAsia="ja-JP"/>
        </w:rPr>
        <w:t>, Neil and Bowman, Richard</w:t>
      </w:r>
      <w:r w:rsidRPr="00CA28CC">
        <w:rPr>
          <w:lang w:eastAsia="ja-JP"/>
        </w:rPr>
        <w:br/>
      </w:r>
      <w:r w:rsidRPr="00CA28CC">
        <w:rPr>
          <w:lang w:eastAsia="ja-JP"/>
        </w:rPr>
        <w:br/>
      </w:r>
      <w:r w:rsidRPr="00CA28CC">
        <w:rPr>
          <w:b/>
          <w:bCs/>
          <w:lang w:eastAsia="ja-JP"/>
        </w:rPr>
        <w:lastRenderedPageBreak/>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BMJ Open 16(2), pp. e107894</w:t>
      </w:r>
      <w:r w:rsidRPr="00CA28CC">
        <w:rPr>
          <w:lang w:eastAsia="ja-JP"/>
        </w:rPr>
        <w:br/>
      </w:r>
      <w:r w:rsidRPr="00CA28CC">
        <w:rPr>
          <w:lang w:eastAsia="ja-JP"/>
        </w:rPr>
        <w:br/>
      </w:r>
      <w:r w:rsidRPr="00CA28CC">
        <w:rPr>
          <w:b/>
          <w:bCs/>
          <w:lang w:eastAsia="ja-JP"/>
        </w:rPr>
        <w:t>Abstract: Objectives:</w:t>
      </w:r>
      <w:r w:rsidRPr="00CA28CC">
        <w:rPr>
          <w:lang w:eastAsia="ja-JP"/>
        </w:rPr>
        <w:t xml:space="preserve"> We conducted a feasibility study to evaluate the feasibility of recruiting patients to examine the effect of near vision glasses in young infants at risk of cerebral visual impairment.; </w:t>
      </w:r>
      <w:r w:rsidRPr="00CA28CC">
        <w:rPr>
          <w:b/>
          <w:bCs/>
          <w:lang w:eastAsia="ja-JP"/>
        </w:rPr>
        <w:t>Design:</w:t>
      </w:r>
      <w:r w:rsidRPr="00CA28CC">
        <w:rPr>
          <w:lang w:eastAsia="ja-JP"/>
        </w:rPr>
        <w:t xml:space="preserve"> A three-arm, parallel-group, open-label randomised feasibility trial.; Setting: Tertiary neonatal intensive care in London, UK.; </w:t>
      </w:r>
      <w:r w:rsidRPr="00CA28CC">
        <w:rPr>
          <w:b/>
          <w:bCs/>
          <w:lang w:eastAsia="ja-JP"/>
        </w:rPr>
        <w:t>Participants:</w:t>
      </w:r>
      <w:r w:rsidRPr="00CA28CC">
        <w:rPr>
          <w:lang w:eastAsia="ja-JP"/>
        </w:rPr>
        <w:t xml:space="preserve"> We included babies born before 29 weeks of gestation or at full term with hypoxic ischaemic encephalopathy. Babies who needed ongoing inpatient care, with established eye anomalies or with very high refractive errors at baseline (±8.00D) were not included. Infants with retinopathy of prematurity were not excluded.; </w:t>
      </w:r>
      <w:r w:rsidRPr="00CA28CC">
        <w:rPr>
          <w:b/>
          <w:bCs/>
          <w:lang w:eastAsia="ja-JP"/>
        </w:rPr>
        <w:t>Interventions</w:t>
      </w:r>
      <w:r w:rsidRPr="00CA28CC">
        <w:rPr>
          <w:lang w:eastAsia="ja-JP"/>
        </w:rPr>
        <w:t xml:space="preserve">: At 8 weeks corrected age, we allocated 18 infants to wear glasses (+3.00D over full cycloplegic refraction) immediately (intervention 1), 18 to wear the same glasses at 16 weeks (intervention 2) and 19 infants were allocated to standard treatment (no glasses).; </w:t>
      </w:r>
      <w:r w:rsidRPr="00CA28CC">
        <w:rPr>
          <w:b/>
          <w:bCs/>
          <w:lang w:eastAsia="ja-JP"/>
        </w:rPr>
        <w:t>Outcomes:</w:t>
      </w:r>
      <w:r w:rsidRPr="00CA28CC">
        <w:rPr>
          <w:lang w:eastAsia="ja-JP"/>
        </w:rPr>
        <w:t xml:space="preserve"> Recruitment and retention of study participants (primary), compliance wearing glasses, preferential-looking visual acuity (with glasses) and visual function as determined using A Test Battery of Child Development for Examining Functional Vision at 3-month and 6-month age post-term.; </w:t>
      </w:r>
      <w:r w:rsidRPr="00CA28CC">
        <w:rPr>
          <w:b/>
          <w:bCs/>
          <w:lang w:eastAsia="ja-JP"/>
        </w:rPr>
        <w:t>Results:</w:t>
      </w:r>
      <w:r w:rsidRPr="00CA28CC">
        <w:rPr>
          <w:lang w:eastAsia="ja-JP"/>
        </w:rPr>
        <w:t xml:space="preserve"> Of 70 eligible families, 55 consented and 34 attended baseline assessments, and 28 completed the study. Non-attendance was due mainly to prolonged inpatient stay, infant health and scheduling conflicts. Glasses were worn for similar periods in each group (Intervention 1: median 2</w:t>
      </w:r>
      <w:r w:rsidRPr="00CA28CC">
        <w:rPr>
          <w:rFonts w:ascii="Arial" w:hAnsi="Arial" w:cs="Arial"/>
          <w:lang w:eastAsia="ja-JP"/>
        </w:rPr>
        <w:t> </w:t>
      </w:r>
      <w:r w:rsidRPr="00CA28CC">
        <w:rPr>
          <w:lang w:eastAsia="ja-JP"/>
        </w:rPr>
        <w:t>hours/day (95%</w:t>
      </w:r>
      <w:r w:rsidRPr="00CA28CC">
        <w:rPr>
          <w:rFonts w:ascii="Arial" w:hAnsi="Arial" w:cs="Arial"/>
          <w:lang w:eastAsia="ja-JP"/>
        </w:rPr>
        <w:t> </w:t>
      </w:r>
      <w:r w:rsidRPr="00CA28CC">
        <w:rPr>
          <w:lang w:eastAsia="ja-JP"/>
        </w:rPr>
        <w:t>CI 1</w:t>
      </w:r>
      <w:r w:rsidRPr="00CA28CC">
        <w:rPr>
          <w:rFonts w:ascii="Arial" w:hAnsi="Arial" w:cs="Arial"/>
          <w:lang w:eastAsia="ja-JP"/>
        </w:rPr>
        <w:t> </w:t>
      </w:r>
      <w:r w:rsidRPr="00CA28CC">
        <w:rPr>
          <w:lang w:eastAsia="ja-JP"/>
        </w:rPr>
        <w:t>hour to 4</w:t>
      </w:r>
      <w:r w:rsidRPr="00CA28CC">
        <w:rPr>
          <w:rFonts w:ascii="Arial" w:hAnsi="Arial" w:cs="Arial"/>
          <w:lang w:eastAsia="ja-JP"/>
        </w:rPr>
        <w:t> </w:t>
      </w:r>
      <w:r w:rsidRPr="00CA28CC">
        <w:rPr>
          <w:lang w:eastAsia="ja-JP"/>
        </w:rPr>
        <w:t>hours); Intervention 2: median 2</w:t>
      </w:r>
      <w:r w:rsidRPr="00CA28CC">
        <w:rPr>
          <w:rFonts w:ascii="Arial" w:hAnsi="Arial" w:cs="Arial"/>
          <w:lang w:eastAsia="ja-JP"/>
        </w:rPr>
        <w:t> </w:t>
      </w:r>
      <w:r w:rsidRPr="00CA28CC">
        <w:rPr>
          <w:lang w:eastAsia="ja-JP"/>
        </w:rPr>
        <w:t>hours/day (95%</w:t>
      </w:r>
      <w:r w:rsidRPr="00CA28CC">
        <w:rPr>
          <w:rFonts w:ascii="Arial" w:hAnsi="Arial" w:cs="Arial"/>
          <w:lang w:eastAsia="ja-JP"/>
        </w:rPr>
        <w:t> </w:t>
      </w:r>
      <w:r w:rsidRPr="00CA28CC">
        <w:rPr>
          <w:lang w:eastAsia="ja-JP"/>
        </w:rPr>
        <w:t>CI 1.5</w:t>
      </w:r>
      <w:r w:rsidRPr="00CA28CC">
        <w:rPr>
          <w:rFonts w:ascii="Arial" w:hAnsi="Arial" w:cs="Arial"/>
          <w:lang w:eastAsia="ja-JP"/>
        </w:rPr>
        <w:t> </w:t>
      </w:r>
      <w:r w:rsidRPr="00CA28CC">
        <w:rPr>
          <w:lang w:eastAsia="ja-JP"/>
        </w:rPr>
        <w:t>hours to 3</w:t>
      </w:r>
      <w:r w:rsidRPr="00CA28CC">
        <w:rPr>
          <w:rFonts w:ascii="Arial" w:hAnsi="Arial" w:cs="Arial"/>
          <w:lang w:eastAsia="ja-JP"/>
        </w:rPr>
        <w:t> </w:t>
      </w:r>
      <w:r w:rsidRPr="00CA28CC">
        <w:rPr>
          <w:lang w:eastAsia="ja-JP"/>
        </w:rPr>
        <w:t xml:space="preserve">hours)). Visual acuity improved from baseline to 6 months. Mean (SE) </w:t>
      </w:r>
      <w:proofErr w:type="spellStart"/>
      <w:r w:rsidRPr="00CA28CC">
        <w:rPr>
          <w:lang w:eastAsia="ja-JP"/>
        </w:rPr>
        <w:t>LogMAR</w:t>
      </w:r>
      <w:proofErr w:type="spellEnd"/>
      <w:r w:rsidRPr="00CA28CC">
        <w:rPr>
          <w:lang w:eastAsia="ja-JP"/>
        </w:rPr>
        <w:t xml:space="preserve"> (Minimum Angle of Resolution) improvements were standard care: 0.47 (0.45); intervention 1: 0.66 (0.44); intervention 2: 0.37 (0.36). Among the 29 very preterm infants, there were similar findings: standard care: 0.35 (0.35); Intervention 1: 0.67 (0.47); Intervention 2: 0.34 (0.40). As a functional measure, object permanence was present at the following rates by randomised arm: standard care: 29%; whereas intervention 1: 56%; and intervention 2: 44% (OR intervention 1</w:t>
      </w:r>
      <w:r w:rsidRPr="00CA28CC">
        <w:rPr>
          <w:rFonts w:ascii="Arial" w:hAnsi="Arial" w:cs="Arial"/>
          <w:lang w:eastAsia="ja-JP"/>
        </w:rPr>
        <w:t> </w:t>
      </w:r>
      <w:r w:rsidRPr="00CA28CC">
        <w:rPr>
          <w:lang w:eastAsia="ja-JP"/>
        </w:rPr>
        <w:t xml:space="preserve">vs standard care: 3.13 (95% CI 0.38 to 25.57), </w:t>
      </w:r>
      <w:proofErr w:type="spellStart"/>
      <w:r w:rsidRPr="00CA28CC">
        <w:rPr>
          <w:lang w:eastAsia="ja-JP"/>
        </w:rPr>
        <w:t>ie</w:t>
      </w:r>
      <w:proofErr w:type="spellEnd"/>
      <w:r w:rsidRPr="00CA28CC">
        <w:rPr>
          <w:lang w:eastAsia="ja-JP"/>
        </w:rPr>
        <w:t xml:space="preserve">, not statistically significant).; </w:t>
      </w:r>
      <w:r w:rsidRPr="00CA28CC">
        <w:rPr>
          <w:b/>
          <w:bCs/>
          <w:lang w:eastAsia="ja-JP"/>
        </w:rPr>
        <w:t>Conclusions:</w:t>
      </w:r>
      <w:r w:rsidRPr="00CA28CC">
        <w:rPr>
          <w:lang w:eastAsia="ja-JP"/>
        </w:rPr>
        <w:t xml:space="preserve"> We demonstrate feasibility for a definitive RCT (randomized controlled trial) with good recruitment and retention and observed potential benefits for vision and development following the dispensing of glasses at 8 weeks post-term age compared with untreated controls. We identified methodological modifications to further improve recruitment processes for a future larger study.; Trial Registration Numbers: ISRCTN14646770; NCT05048550. (© Author(s) (or their employer(s)) 2026. Re-use permitted under CC BY. Published by BMJ Group.)</w:t>
      </w:r>
      <w:r w:rsidRPr="00CA28CC">
        <w:rPr>
          <w:lang w:eastAsia="ja-JP"/>
        </w:rPr>
        <w:br/>
      </w:r>
      <w:r w:rsidRPr="00CA28CC">
        <w:rPr>
          <w:lang w:eastAsia="ja-JP"/>
        </w:rPr>
        <w:br/>
      </w:r>
      <w:r w:rsidRPr="00CA28CC">
        <w:rPr>
          <w:b/>
          <w:bCs/>
          <w:lang w:eastAsia="ja-JP"/>
        </w:rPr>
        <w:t>Access or request full text: </w:t>
      </w:r>
      <w:hyperlink r:id="rId21" w:tgtFrame="_blank" w:history="1">
        <w:r w:rsidRPr="00CA28CC">
          <w:rPr>
            <w:rStyle w:val="Hyperlink"/>
            <w:lang w:eastAsia="ja-JP"/>
          </w:rPr>
          <w:t>https://libkey.io/10.1136/bmjopen-2025-107894</w:t>
        </w:r>
      </w:hyperlink>
      <w:r w:rsidRPr="00CA28CC">
        <w:rPr>
          <w:lang w:eastAsia="ja-JP"/>
        </w:rPr>
        <w:br/>
      </w:r>
      <w:r w:rsidRPr="00CA28CC">
        <w:rPr>
          <w:lang w:eastAsia="ja-JP"/>
        </w:rPr>
        <w:br/>
      </w:r>
      <w:r w:rsidRPr="00CA28CC">
        <w:rPr>
          <w:b/>
          <w:bCs/>
          <w:lang w:eastAsia="ja-JP"/>
        </w:rPr>
        <w:t>URL: </w:t>
      </w:r>
      <w:hyperlink r:id="rId22" w:tgtFrame="_blank" w:history="1">
        <w:r w:rsidRPr="00CA28CC">
          <w:rPr>
            <w:rStyle w:val="Hyperlink"/>
            <w:lang w:eastAsia="ja-JP"/>
          </w:rPr>
          <w:t>https://search.ebscohost.com/login.aspx?direct=true&amp;AuthType=sso&amp;db=mdc&amp;AN=41698720&amp;profid=ehost</w:t>
        </w:r>
      </w:hyperlink>
      <w:r w:rsidRPr="00CA28CC">
        <w:rPr>
          <w:lang w:eastAsia="ja-JP"/>
        </w:rPr>
        <w:br/>
      </w:r>
    </w:p>
    <w:p w14:paraId="2A168784" w14:textId="77777777" w:rsidR="00CA28CC" w:rsidRPr="00CA28CC" w:rsidRDefault="00CA28CC" w:rsidP="00CA28CC">
      <w:pPr>
        <w:rPr>
          <w:lang w:eastAsia="ja-JP"/>
        </w:rPr>
      </w:pPr>
      <w:bookmarkStart w:id="5" w:name="_Toc227139129"/>
      <w:r w:rsidRPr="00CA28CC">
        <w:rPr>
          <w:rStyle w:val="Heading2Char"/>
          <w:lang w:eastAsia="ja-JP"/>
        </w:rPr>
        <w:t>3. Not Seen, Not Heard? Representation of Skin of Colour in Ophthalmology Educational Texts</w:t>
      </w:r>
      <w:bookmarkEnd w:id="5"/>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Cooper, </w:t>
      </w:r>
      <w:proofErr w:type="spellStart"/>
      <w:r w:rsidRPr="00CA28CC">
        <w:rPr>
          <w:lang w:eastAsia="ja-JP"/>
        </w:rPr>
        <w:t>Samuel;Li</w:t>
      </w:r>
      <w:proofErr w:type="spellEnd"/>
      <w:r w:rsidRPr="00CA28CC">
        <w:rPr>
          <w:lang w:eastAsia="ja-JP"/>
        </w:rPr>
        <w:t>, Danning and Passby, Lauren</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lastRenderedPageBreak/>
        <w:br/>
      </w:r>
      <w:r w:rsidRPr="00CA28CC">
        <w:rPr>
          <w:b/>
          <w:bCs/>
          <w:lang w:eastAsia="ja-JP"/>
        </w:rPr>
        <w:t>Journal: </w:t>
      </w:r>
      <w:r w:rsidRPr="00CA28CC">
        <w:rPr>
          <w:lang w:eastAsia="ja-JP"/>
        </w:rPr>
        <w:t>The Clinical Teacher 23(1), pp. e70293</w:t>
      </w:r>
      <w:r w:rsidRPr="00CA28CC">
        <w:rPr>
          <w:lang w:eastAsia="ja-JP"/>
        </w:rPr>
        <w:br/>
      </w:r>
      <w:r w:rsidRPr="00CA28CC">
        <w:rPr>
          <w:lang w:eastAsia="ja-JP"/>
        </w:rPr>
        <w:br/>
      </w:r>
      <w:r w:rsidRPr="00CA28CC">
        <w:rPr>
          <w:b/>
          <w:bCs/>
          <w:lang w:eastAsia="ja-JP"/>
        </w:rPr>
        <w:t>Abstract: Background:</w:t>
      </w:r>
      <w:r w:rsidRPr="00CA28CC">
        <w:rPr>
          <w:lang w:eastAsia="ja-JP"/>
        </w:rPr>
        <w:t xml:space="preserve"> The underrepresentation of skin of colour in medical educational textbooks has been demonstrated in a variety of specialties. The representation of skin colour in UK ophthalmology textbooks remains unquantified. Without adequate racially diverse educational resources for medical trainees, there is a risk to patient outcomes and diagnostic delays. In this paper, we aim to analyse the representation of skin colour to inform the development of future textbooks on the importance of racial inclusivity and diversity.; </w:t>
      </w:r>
      <w:r w:rsidRPr="00CA28CC">
        <w:rPr>
          <w:b/>
          <w:bCs/>
          <w:lang w:eastAsia="ja-JP"/>
        </w:rPr>
        <w:t>Methods:</w:t>
      </w:r>
      <w:r w:rsidRPr="00CA28CC">
        <w:rPr>
          <w:lang w:eastAsia="ja-JP"/>
        </w:rPr>
        <w:t xml:space="preserve"> Four bestselling UK ophthalmology textbooks were reviewed using the Fitzpatrick's skin phototype scale to categorise images into Caucasian (Fitz I-III), medium (Fitz IV) and richly pigmented (Fitz V and VI). To assess reliability, a second observer reclassified a 10% sample. Images where skin colour was not representable were excluded. A total of 1644 images were reviewed, of which 460 were included for analysis.; </w:t>
      </w:r>
      <w:r w:rsidRPr="00CA28CC">
        <w:rPr>
          <w:b/>
          <w:bCs/>
          <w:lang w:eastAsia="ja-JP"/>
        </w:rPr>
        <w:t>Findings:</w:t>
      </w:r>
      <w:r w:rsidRPr="00CA28CC">
        <w:rPr>
          <w:lang w:eastAsia="ja-JP"/>
        </w:rPr>
        <w:t xml:space="preserve"> Across the 460 images, 86.5% demonstrated Fitz I-III skin, and only 7.60% and 5.87% demonstrated Fitz IV and Fitz V and VI skin, respectively.; </w:t>
      </w:r>
      <w:r w:rsidRPr="00CA28CC">
        <w:rPr>
          <w:b/>
          <w:bCs/>
          <w:lang w:eastAsia="ja-JP"/>
        </w:rPr>
        <w:t>Conclusion:</w:t>
      </w:r>
      <w:r w:rsidRPr="00CA28CC">
        <w:rPr>
          <w:lang w:eastAsia="ja-JP"/>
        </w:rPr>
        <w:t xml:space="preserve"> The proportion of richly pigmented images was statistically significantly lower than the national demographic data suggesting an inadequacy in the representation of those from non-Caucasian backgrounds. Addressing this gap is essential to ensure equitable care for patients of all backgrounds. (© 2025 Association for the Study of Medical Education and John Wiley &amp; Sons Ltd.)</w:t>
      </w:r>
      <w:r w:rsidRPr="00CA28CC">
        <w:rPr>
          <w:lang w:eastAsia="ja-JP"/>
        </w:rPr>
        <w:br/>
      </w:r>
      <w:r w:rsidRPr="00CA28CC">
        <w:rPr>
          <w:lang w:eastAsia="ja-JP"/>
        </w:rPr>
        <w:br/>
      </w:r>
      <w:r w:rsidRPr="00CA28CC">
        <w:rPr>
          <w:b/>
          <w:bCs/>
          <w:lang w:eastAsia="ja-JP"/>
        </w:rPr>
        <w:t>Access or request full text: </w:t>
      </w:r>
      <w:hyperlink r:id="rId23" w:tgtFrame="_blank" w:history="1">
        <w:r w:rsidRPr="00CA28CC">
          <w:rPr>
            <w:rStyle w:val="Hyperlink"/>
            <w:lang w:eastAsia="ja-JP"/>
          </w:rPr>
          <w:t>https://libkey.io/10.1111/tct.70293</w:t>
        </w:r>
      </w:hyperlink>
      <w:r w:rsidRPr="00CA28CC">
        <w:rPr>
          <w:lang w:eastAsia="ja-JP"/>
        </w:rPr>
        <w:br/>
      </w:r>
      <w:r w:rsidRPr="00CA28CC">
        <w:rPr>
          <w:lang w:eastAsia="ja-JP"/>
        </w:rPr>
        <w:br/>
      </w:r>
      <w:r w:rsidRPr="00CA28CC">
        <w:rPr>
          <w:b/>
          <w:bCs/>
          <w:lang w:eastAsia="ja-JP"/>
        </w:rPr>
        <w:t>URL: </w:t>
      </w:r>
      <w:hyperlink r:id="rId24" w:tgtFrame="_blank" w:history="1">
        <w:r w:rsidRPr="00CA28CC">
          <w:rPr>
            <w:rStyle w:val="Hyperlink"/>
            <w:lang w:eastAsia="ja-JP"/>
          </w:rPr>
          <w:t>https://search.ebscohost.com/login.aspx?direct=true&amp;AuthType=sso&amp;db=mdc&amp;AN=41362000&amp;profid=ehost</w:t>
        </w:r>
      </w:hyperlink>
      <w:r w:rsidRPr="00CA28CC">
        <w:rPr>
          <w:lang w:eastAsia="ja-JP"/>
        </w:rPr>
        <w:br/>
      </w:r>
    </w:p>
    <w:p w14:paraId="3D599185" w14:textId="77777777" w:rsidR="00CA28CC" w:rsidRPr="00CA28CC" w:rsidRDefault="00CA28CC" w:rsidP="00CA28CC">
      <w:pPr>
        <w:rPr>
          <w:lang w:eastAsia="ja-JP"/>
        </w:rPr>
      </w:pPr>
      <w:bookmarkStart w:id="6" w:name="_Toc227139130"/>
      <w:r w:rsidRPr="00CA28CC">
        <w:rPr>
          <w:rStyle w:val="Heading2Char"/>
          <w:lang w:eastAsia="ja-JP"/>
        </w:rPr>
        <w:t>4. Clinical characteristics and surgical outcomes of secondary full-thickness macular holes developing after vitrectomy</w:t>
      </w:r>
      <w:bookmarkEnd w:id="6"/>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Gallo, </w:t>
      </w:r>
      <w:proofErr w:type="spellStart"/>
      <w:r w:rsidRPr="00CA28CC">
        <w:rPr>
          <w:lang w:eastAsia="ja-JP"/>
        </w:rPr>
        <w:t>Beatrice;Akram</w:t>
      </w:r>
      <w:proofErr w:type="spellEnd"/>
      <w:r w:rsidRPr="00CA28CC">
        <w:rPr>
          <w:lang w:eastAsia="ja-JP"/>
        </w:rPr>
        <w:t xml:space="preserve">, </w:t>
      </w:r>
      <w:proofErr w:type="spellStart"/>
      <w:r w:rsidRPr="00CA28CC">
        <w:rPr>
          <w:lang w:eastAsia="ja-JP"/>
        </w:rPr>
        <w:t>Haseeb;D'Alterio</w:t>
      </w:r>
      <w:proofErr w:type="spellEnd"/>
      <w:r w:rsidRPr="00CA28CC">
        <w:rPr>
          <w:lang w:eastAsia="ja-JP"/>
        </w:rPr>
        <w:t xml:space="preserve">, Francesco </w:t>
      </w:r>
      <w:proofErr w:type="spellStart"/>
      <w:r w:rsidRPr="00CA28CC">
        <w:rPr>
          <w:lang w:eastAsia="ja-JP"/>
        </w:rPr>
        <w:t>Maria;Anikina</w:t>
      </w:r>
      <w:proofErr w:type="spellEnd"/>
      <w:r w:rsidRPr="00CA28CC">
        <w:rPr>
          <w:lang w:eastAsia="ja-JP"/>
        </w:rPr>
        <w:t xml:space="preserve">, </w:t>
      </w:r>
      <w:proofErr w:type="spellStart"/>
      <w:r w:rsidRPr="00CA28CC">
        <w:rPr>
          <w:lang w:eastAsia="ja-JP"/>
        </w:rPr>
        <w:t>Evgenia;Madi</w:t>
      </w:r>
      <w:proofErr w:type="spellEnd"/>
      <w:r w:rsidRPr="00CA28CC">
        <w:rPr>
          <w:lang w:eastAsia="ja-JP"/>
        </w:rPr>
        <w:t xml:space="preserve">, </w:t>
      </w:r>
      <w:proofErr w:type="spellStart"/>
      <w:r w:rsidRPr="00CA28CC">
        <w:rPr>
          <w:lang w:eastAsia="ja-JP"/>
        </w:rPr>
        <w:t>Haifa;Dervenis</w:t>
      </w:r>
      <w:proofErr w:type="spellEnd"/>
      <w:r w:rsidRPr="00CA28CC">
        <w:rPr>
          <w:lang w:eastAsia="ja-JP"/>
        </w:rPr>
        <w:t xml:space="preserve">, </w:t>
      </w:r>
      <w:proofErr w:type="spellStart"/>
      <w:r w:rsidRPr="00CA28CC">
        <w:rPr>
          <w:lang w:eastAsia="ja-JP"/>
        </w:rPr>
        <w:t>Nikolaos;Goudie</w:t>
      </w:r>
      <w:proofErr w:type="spellEnd"/>
      <w:r w:rsidRPr="00CA28CC">
        <w:rPr>
          <w:lang w:eastAsia="ja-JP"/>
        </w:rPr>
        <w:t xml:space="preserve">, </w:t>
      </w:r>
      <w:proofErr w:type="spellStart"/>
      <w:r w:rsidRPr="00CA28CC">
        <w:rPr>
          <w:lang w:eastAsia="ja-JP"/>
        </w:rPr>
        <w:t>Colin;Akram</w:t>
      </w:r>
      <w:proofErr w:type="spellEnd"/>
      <w:r w:rsidRPr="00CA28CC">
        <w:rPr>
          <w:lang w:eastAsia="ja-JP"/>
        </w:rPr>
        <w:t xml:space="preserve">, </w:t>
      </w:r>
      <w:proofErr w:type="spellStart"/>
      <w:r w:rsidRPr="00CA28CC">
        <w:rPr>
          <w:lang w:eastAsia="ja-JP"/>
        </w:rPr>
        <w:t>Imran;Nomikarios</w:t>
      </w:r>
      <w:proofErr w:type="spellEnd"/>
      <w:r w:rsidRPr="00CA28CC">
        <w:rPr>
          <w:lang w:eastAsia="ja-JP"/>
        </w:rPr>
        <w:t xml:space="preserve">, </w:t>
      </w:r>
      <w:proofErr w:type="spellStart"/>
      <w:r w:rsidRPr="00CA28CC">
        <w:rPr>
          <w:lang w:eastAsia="ja-JP"/>
        </w:rPr>
        <w:t>Mikes;Moon</w:t>
      </w:r>
      <w:proofErr w:type="spellEnd"/>
      <w:r w:rsidRPr="00CA28CC">
        <w:rPr>
          <w:lang w:eastAsia="ja-JP"/>
        </w:rPr>
        <w:t xml:space="preserve">, Won </w:t>
      </w:r>
      <w:proofErr w:type="spellStart"/>
      <w:r w:rsidRPr="00CA28CC">
        <w:rPr>
          <w:lang w:eastAsia="ja-JP"/>
        </w:rPr>
        <w:t>Young;Sonsale</w:t>
      </w:r>
      <w:proofErr w:type="spellEnd"/>
      <w:r w:rsidRPr="00CA28CC">
        <w:rPr>
          <w:lang w:eastAsia="ja-JP"/>
        </w:rPr>
        <w:t xml:space="preserve">, </w:t>
      </w:r>
      <w:proofErr w:type="spellStart"/>
      <w:r w:rsidRPr="00CA28CC">
        <w:rPr>
          <w:lang w:eastAsia="ja-JP"/>
        </w:rPr>
        <w:t>Reshma;Alexander</w:t>
      </w:r>
      <w:proofErr w:type="spellEnd"/>
      <w:r w:rsidRPr="00CA28CC">
        <w:rPr>
          <w:lang w:eastAsia="ja-JP"/>
        </w:rPr>
        <w:t xml:space="preserve">, </w:t>
      </w:r>
      <w:proofErr w:type="spellStart"/>
      <w:r w:rsidRPr="00CA28CC">
        <w:rPr>
          <w:lang w:eastAsia="ja-JP"/>
        </w:rPr>
        <w:t>Philip;Tyagi</w:t>
      </w:r>
      <w:proofErr w:type="spellEnd"/>
      <w:r w:rsidRPr="00CA28CC">
        <w:rPr>
          <w:lang w:eastAsia="ja-JP"/>
        </w:rPr>
        <w:t xml:space="preserve">, </w:t>
      </w:r>
      <w:proofErr w:type="spellStart"/>
      <w:r w:rsidRPr="00CA28CC">
        <w:rPr>
          <w:lang w:eastAsia="ja-JP"/>
        </w:rPr>
        <w:t>Pallavi;Sandinha</w:t>
      </w:r>
      <w:proofErr w:type="spellEnd"/>
      <w:r w:rsidRPr="00CA28CC">
        <w:rPr>
          <w:lang w:eastAsia="ja-JP"/>
        </w:rPr>
        <w:t xml:space="preserve">, </w:t>
      </w:r>
      <w:proofErr w:type="spellStart"/>
      <w:r w:rsidRPr="00CA28CC">
        <w:rPr>
          <w:lang w:eastAsia="ja-JP"/>
        </w:rPr>
        <w:t>Teresa;Steel</w:t>
      </w:r>
      <w:proofErr w:type="spellEnd"/>
      <w:r w:rsidRPr="00CA28CC">
        <w:rPr>
          <w:lang w:eastAsia="ja-JP"/>
        </w:rPr>
        <w:t xml:space="preserve">, David </w:t>
      </w:r>
      <w:proofErr w:type="spellStart"/>
      <w:r w:rsidRPr="00CA28CC">
        <w:rPr>
          <w:lang w:eastAsia="ja-JP"/>
        </w:rPr>
        <w:t>H.;Mikhail</w:t>
      </w:r>
      <w:proofErr w:type="spellEnd"/>
      <w:r w:rsidRPr="00CA28CC">
        <w:rPr>
          <w:lang w:eastAsia="ja-JP"/>
        </w:rPr>
        <w:t>, Michael A. and Chandra, Aman</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 110(3), pp. 324–330</w:t>
      </w:r>
      <w:r w:rsidRPr="00CA28CC">
        <w:rPr>
          <w:lang w:eastAsia="ja-JP"/>
        </w:rPr>
        <w:br/>
      </w:r>
      <w:r w:rsidRPr="00CA28CC">
        <w:rPr>
          <w:lang w:eastAsia="ja-JP"/>
        </w:rPr>
        <w:br/>
      </w:r>
      <w:r w:rsidRPr="00CA28CC">
        <w:rPr>
          <w:b/>
          <w:bCs/>
          <w:lang w:eastAsia="ja-JP"/>
        </w:rPr>
        <w:t>Abstract: Aim:</w:t>
      </w:r>
      <w:r w:rsidRPr="00CA28CC">
        <w:rPr>
          <w:lang w:eastAsia="ja-JP"/>
        </w:rPr>
        <w:t xml:space="preserve"> To describe the clinical features, anatomical and visual outcomes of secondary full-thickness macular holes (</w:t>
      </w:r>
      <w:proofErr w:type="spellStart"/>
      <w:r w:rsidRPr="00CA28CC">
        <w:rPr>
          <w:lang w:eastAsia="ja-JP"/>
        </w:rPr>
        <w:t>sFTMH</w:t>
      </w:r>
      <w:proofErr w:type="spellEnd"/>
      <w:r w:rsidRPr="00CA28CC">
        <w:rPr>
          <w:lang w:eastAsia="ja-JP"/>
        </w:rPr>
        <w:t xml:space="preserve">) developing after pars plana vitrectomy (PPV).; </w:t>
      </w:r>
      <w:r w:rsidRPr="00CA28CC">
        <w:rPr>
          <w:b/>
          <w:bCs/>
          <w:lang w:eastAsia="ja-JP"/>
        </w:rPr>
        <w:t>Methods:</w:t>
      </w:r>
      <w:r w:rsidRPr="00CA28CC">
        <w:rPr>
          <w:lang w:eastAsia="ja-JP"/>
        </w:rPr>
        <w:t xml:space="preserve"> The medical charts of patients from nine vitreoretinal services across the UK who, between 2009 and 2023, underwent PPV for different indications and subsequently developed </w:t>
      </w:r>
      <w:proofErr w:type="spellStart"/>
      <w:r w:rsidRPr="00CA28CC">
        <w:rPr>
          <w:lang w:eastAsia="ja-JP"/>
        </w:rPr>
        <w:t>sFTMH</w:t>
      </w:r>
      <w:proofErr w:type="spellEnd"/>
      <w:r w:rsidRPr="00CA28CC">
        <w:rPr>
          <w:lang w:eastAsia="ja-JP"/>
        </w:rPr>
        <w:t xml:space="preserve"> were retrospectively reviewed. Primary outcomes were clinical features, macular hole closure rate and change in best corrected visual acuity (BCVA). Patients with idiopathic FTMH (</w:t>
      </w:r>
      <w:proofErr w:type="spellStart"/>
      <w:r w:rsidRPr="00CA28CC">
        <w:rPr>
          <w:lang w:eastAsia="ja-JP"/>
        </w:rPr>
        <w:t>iFTMH</w:t>
      </w:r>
      <w:proofErr w:type="spellEnd"/>
      <w:r w:rsidRPr="00CA28CC">
        <w:rPr>
          <w:lang w:eastAsia="ja-JP"/>
        </w:rPr>
        <w:t xml:space="preserve">) who underwent surgical repair in the same period acted as control data for optical coherence tomography (OCT) characteristics.; </w:t>
      </w:r>
      <w:r w:rsidRPr="00CA28CC">
        <w:rPr>
          <w:b/>
          <w:bCs/>
          <w:lang w:eastAsia="ja-JP"/>
        </w:rPr>
        <w:t>Results:</w:t>
      </w:r>
      <w:r w:rsidRPr="00CA28CC">
        <w:rPr>
          <w:lang w:eastAsia="ja-JP"/>
        </w:rPr>
        <w:t xml:space="preserve"> Out of 16 939 PPV undertaken during the study period, </w:t>
      </w:r>
      <w:r w:rsidRPr="00CA28CC">
        <w:rPr>
          <w:lang w:eastAsia="ja-JP"/>
        </w:rPr>
        <w:lastRenderedPageBreak/>
        <w:t xml:space="preserve">60 eyes of 60 patients (52% females, mean age 61.9 years) developed </w:t>
      </w:r>
      <w:proofErr w:type="spellStart"/>
      <w:r w:rsidRPr="00CA28CC">
        <w:rPr>
          <w:lang w:eastAsia="ja-JP"/>
        </w:rPr>
        <w:t>sFTMH</w:t>
      </w:r>
      <w:proofErr w:type="spellEnd"/>
      <w:r w:rsidRPr="00CA28CC">
        <w:rPr>
          <w:lang w:eastAsia="ja-JP"/>
        </w:rPr>
        <w:t xml:space="preserve">, leading to an incidence of 0.4%. Median follow-up was 24.7 months. The median time from primary PPV to </w:t>
      </w:r>
      <w:proofErr w:type="spellStart"/>
      <w:r w:rsidRPr="00CA28CC">
        <w:rPr>
          <w:lang w:eastAsia="ja-JP"/>
        </w:rPr>
        <w:t>sFTMH</w:t>
      </w:r>
      <w:proofErr w:type="spellEnd"/>
      <w:r w:rsidRPr="00CA28CC">
        <w:rPr>
          <w:lang w:eastAsia="ja-JP"/>
        </w:rPr>
        <w:t xml:space="preserve"> diagnosis was 3 (range 0.4-81.4) months. OCT features of </w:t>
      </w:r>
      <w:proofErr w:type="spellStart"/>
      <w:r w:rsidRPr="00CA28CC">
        <w:rPr>
          <w:lang w:eastAsia="ja-JP"/>
        </w:rPr>
        <w:t>sFTMH</w:t>
      </w:r>
      <w:proofErr w:type="spellEnd"/>
      <w:r w:rsidRPr="00CA28CC">
        <w:rPr>
          <w:lang w:eastAsia="ja-JP"/>
        </w:rPr>
        <w:t xml:space="preserve"> were compared with 108 cases of </w:t>
      </w:r>
      <w:proofErr w:type="spellStart"/>
      <w:r w:rsidRPr="00CA28CC">
        <w:rPr>
          <w:lang w:eastAsia="ja-JP"/>
        </w:rPr>
        <w:t>iFTMH</w:t>
      </w:r>
      <w:proofErr w:type="spellEnd"/>
      <w:r w:rsidRPr="00CA28CC">
        <w:rPr>
          <w:lang w:eastAsia="ja-JP"/>
        </w:rPr>
        <w:t xml:space="preserve">. Epiretinal membrane (ERM, 24.2%), epiretinal proliferation (ERP, 9.3%) and subretinal fluid cuff (53.7%) were more commonly observed in </w:t>
      </w:r>
      <w:proofErr w:type="spellStart"/>
      <w:r w:rsidRPr="00CA28CC">
        <w:rPr>
          <w:lang w:eastAsia="ja-JP"/>
        </w:rPr>
        <w:t>sFTMH</w:t>
      </w:r>
      <w:proofErr w:type="spellEnd"/>
      <w:r w:rsidRPr="00CA28CC">
        <w:rPr>
          <w:lang w:eastAsia="ja-JP"/>
        </w:rPr>
        <w:t xml:space="preserve"> compared with </w:t>
      </w:r>
      <w:proofErr w:type="spellStart"/>
      <w:r w:rsidRPr="00CA28CC">
        <w:rPr>
          <w:lang w:eastAsia="ja-JP"/>
        </w:rPr>
        <w:t>iFTMH</w:t>
      </w:r>
      <w:proofErr w:type="spellEnd"/>
      <w:r w:rsidRPr="00CA28CC">
        <w:rPr>
          <w:lang w:eastAsia="ja-JP"/>
        </w:rPr>
        <w:t xml:space="preserve"> (11.1%, p=0.03; 1.9%, p=0.03</w:t>
      </w:r>
      <w:r w:rsidRPr="00CA28CC">
        <w:rPr>
          <w:rFonts w:ascii="Arial" w:hAnsi="Arial" w:cs="Arial"/>
          <w:lang w:eastAsia="ja-JP"/>
        </w:rPr>
        <w:t> </w:t>
      </w:r>
      <w:r w:rsidRPr="00CA28CC">
        <w:rPr>
          <w:lang w:eastAsia="ja-JP"/>
        </w:rPr>
        <w:t xml:space="preserve">and 33.3%, p=0.01, respectively). 10.9% of </w:t>
      </w:r>
      <w:proofErr w:type="spellStart"/>
      <w:r w:rsidRPr="00CA28CC">
        <w:rPr>
          <w:lang w:eastAsia="ja-JP"/>
        </w:rPr>
        <w:t>sFTMH</w:t>
      </w:r>
      <w:proofErr w:type="spellEnd"/>
      <w:r w:rsidRPr="00CA28CC">
        <w:rPr>
          <w:lang w:eastAsia="ja-JP"/>
        </w:rPr>
        <w:t xml:space="preserve"> developing after rhegmatogenous retinal detachment (RRD) were associated with giant-retinal tear (GRT) RRD. Single surgery success rate was 93.9%. In 3 (5%) eyes, </w:t>
      </w:r>
      <w:proofErr w:type="spellStart"/>
      <w:r w:rsidRPr="00CA28CC">
        <w:rPr>
          <w:lang w:eastAsia="ja-JP"/>
        </w:rPr>
        <w:t>sFTMH</w:t>
      </w:r>
      <w:proofErr w:type="spellEnd"/>
      <w:r w:rsidRPr="00CA28CC">
        <w:rPr>
          <w:lang w:eastAsia="ja-JP"/>
        </w:rPr>
        <w:t xml:space="preserve"> closed spontaneously. BCVA significantly improved from 1.0 </w:t>
      </w:r>
      <w:proofErr w:type="spellStart"/>
      <w:r w:rsidRPr="00CA28CC">
        <w:rPr>
          <w:lang w:eastAsia="ja-JP"/>
        </w:rPr>
        <w:t>logMAR</w:t>
      </w:r>
      <w:proofErr w:type="spellEnd"/>
      <w:r w:rsidRPr="00CA28CC">
        <w:rPr>
          <w:lang w:eastAsia="ja-JP"/>
        </w:rPr>
        <w:t xml:space="preserve"> to 0.7 </w:t>
      </w:r>
      <w:proofErr w:type="spellStart"/>
      <w:r w:rsidRPr="00CA28CC">
        <w:rPr>
          <w:lang w:eastAsia="ja-JP"/>
        </w:rPr>
        <w:t>logMAR</w:t>
      </w:r>
      <w:proofErr w:type="spellEnd"/>
      <w:r w:rsidRPr="00CA28CC">
        <w:rPr>
          <w:lang w:eastAsia="ja-JP"/>
        </w:rPr>
        <w:t xml:space="preserve"> at final visit.; </w:t>
      </w:r>
      <w:r w:rsidRPr="00CA28CC">
        <w:rPr>
          <w:b/>
          <w:bCs/>
          <w:lang w:eastAsia="ja-JP"/>
        </w:rPr>
        <w:t>Conclusions:</w:t>
      </w:r>
      <w:r w:rsidRPr="00CA28CC">
        <w:rPr>
          <w:lang w:eastAsia="ja-JP"/>
        </w:rPr>
        <w:t xml:space="preserve"> </w:t>
      </w:r>
      <w:proofErr w:type="spellStart"/>
      <w:r w:rsidRPr="00CA28CC">
        <w:rPr>
          <w:lang w:eastAsia="ja-JP"/>
        </w:rPr>
        <w:t>sFTMH</w:t>
      </w:r>
      <w:proofErr w:type="spellEnd"/>
      <w:r w:rsidRPr="00CA28CC">
        <w:rPr>
          <w:lang w:eastAsia="ja-JP"/>
        </w:rPr>
        <w:t xml:space="preserve"> presented more commonly with ERM and ERP compared with </w:t>
      </w:r>
      <w:proofErr w:type="spellStart"/>
      <w:r w:rsidRPr="00CA28CC">
        <w:rPr>
          <w:lang w:eastAsia="ja-JP"/>
        </w:rPr>
        <w:t>iFTMH</w:t>
      </w:r>
      <w:proofErr w:type="spellEnd"/>
      <w:r w:rsidRPr="00CA28CC">
        <w:rPr>
          <w:lang w:eastAsia="ja-JP"/>
        </w:rPr>
        <w:t>. A high incidence of GRT-related RRD was observed among the RRD cohort. Surgery achieves a closure rate of 93.9% and significant vision improvement. (© Author(s) (or their employer(s)) 2026. No commercial re-use. See rights and permissions. Published by BMJ Group.)</w:t>
      </w:r>
      <w:r w:rsidRPr="00CA28CC">
        <w:rPr>
          <w:lang w:eastAsia="ja-JP"/>
        </w:rPr>
        <w:br/>
      </w:r>
      <w:r w:rsidRPr="00CA28CC">
        <w:rPr>
          <w:lang w:eastAsia="ja-JP"/>
        </w:rPr>
        <w:br/>
      </w:r>
      <w:r w:rsidRPr="00CA28CC">
        <w:rPr>
          <w:b/>
          <w:bCs/>
          <w:lang w:eastAsia="ja-JP"/>
        </w:rPr>
        <w:t>Access or request full text: </w:t>
      </w:r>
      <w:hyperlink r:id="rId25" w:tgtFrame="_blank" w:history="1">
        <w:r w:rsidRPr="00CA28CC">
          <w:rPr>
            <w:rStyle w:val="Hyperlink"/>
            <w:lang w:eastAsia="ja-JP"/>
          </w:rPr>
          <w:t>https://libkey.io/10.1136/bjo-2025-327250</w:t>
        </w:r>
      </w:hyperlink>
      <w:r w:rsidRPr="00CA28CC">
        <w:rPr>
          <w:lang w:eastAsia="ja-JP"/>
        </w:rPr>
        <w:br/>
      </w:r>
      <w:r w:rsidRPr="00CA28CC">
        <w:rPr>
          <w:lang w:eastAsia="ja-JP"/>
        </w:rPr>
        <w:br/>
      </w:r>
      <w:r w:rsidRPr="00CA28CC">
        <w:rPr>
          <w:b/>
          <w:bCs/>
          <w:lang w:eastAsia="ja-JP"/>
        </w:rPr>
        <w:t>URL: </w:t>
      </w:r>
      <w:hyperlink r:id="rId26" w:tgtFrame="_blank" w:history="1">
        <w:r w:rsidRPr="00CA28CC">
          <w:rPr>
            <w:rStyle w:val="Hyperlink"/>
            <w:lang w:eastAsia="ja-JP"/>
          </w:rPr>
          <w:t>https://search.ebscohost.com/login.aspx?direct=true&amp;AuthType=sso&amp;db=mdc&amp;AN=40953970&amp;profid=ehost</w:t>
        </w:r>
      </w:hyperlink>
      <w:r w:rsidRPr="00CA28CC">
        <w:rPr>
          <w:lang w:eastAsia="ja-JP"/>
        </w:rPr>
        <w:br/>
      </w:r>
    </w:p>
    <w:p w14:paraId="3030687E" w14:textId="77777777" w:rsidR="00CA28CC" w:rsidRPr="00CA28CC" w:rsidRDefault="00CA28CC" w:rsidP="00CA28CC">
      <w:pPr>
        <w:rPr>
          <w:lang w:eastAsia="ja-JP"/>
        </w:rPr>
      </w:pPr>
      <w:bookmarkStart w:id="7" w:name="_Toc227139131"/>
      <w:r w:rsidRPr="00CA28CC">
        <w:rPr>
          <w:rStyle w:val="Heading2Char"/>
          <w:lang w:eastAsia="ja-JP"/>
        </w:rPr>
        <w:t>5. Archetypes of Binocular Visual Field Loss and Their Impact on Vision-Related Quality of Life in Glaucoma Patients</w:t>
      </w:r>
      <w:bookmarkEnd w:id="7"/>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Gazanchian</w:t>
      </w:r>
      <w:proofErr w:type="spellEnd"/>
      <w:r w:rsidRPr="00CA28CC">
        <w:rPr>
          <w:lang w:eastAsia="ja-JP"/>
        </w:rPr>
        <w:t xml:space="preserve">, </w:t>
      </w:r>
      <w:proofErr w:type="spellStart"/>
      <w:r w:rsidRPr="00CA28CC">
        <w:rPr>
          <w:lang w:eastAsia="ja-JP"/>
        </w:rPr>
        <w:t>Mehrdad;Nejad</w:t>
      </w:r>
      <w:proofErr w:type="spellEnd"/>
      <w:r w:rsidRPr="00CA28CC">
        <w:rPr>
          <w:lang w:eastAsia="ja-JP"/>
        </w:rPr>
        <w:t xml:space="preserve">, </w:t>
      </w:r>
      <w:proofErr w:type="spellStart"/>
      <w:r w:rsidRPr="00CA28CC">
        <w:rPr>
          <w:lang w:eastAsia="ja-JP"/>
        </w:rPr>
        <w:t>Ashkan;Crabb</w:t>
      </w:r>
      <w:proofErr w:type="spellEnd"/>
      <w:r w:rsidRPr="00CA28CC">
        <w:rPr>
          <w:lang w:eastAsia="ja-JP"/>
        </w:rPr>
        <w:t xml:space="preserve">, David </w:t>
      </w:r>
      <w:proofErr w:type="spellStart"/>
      <w:r w:rsidRPr="00CA28CC">
        <w:rPr>
          <w:lang w:eastAsia="ja-JP"/>
        </w:rPr>
        <w:t>P.;Montesano</w:t>
      </w:r>
      <w:proofErr w:type="spellEnd"/>
      <w:r w:rsidRPr="00CA28CC">
        <w:rPr>
          <w:lang w:eastAsia="ja-JP"/>
        </w:rPr>
        <w:t xml:space="preserve">, Giovanni and Jansonius, </w:t>
      </w:r>
      <w:proofErr w:type="spellStart"/>
      <w:r w:rsidRPr="00CA28CC">
        <w:rPr>
          <w:lang w:eastAsia="ja-JP"/>
        </w:rPr>
        <w:t>Nomdo</w:t>
      </w:r>
      <w:proofErr w:type="spellEnd"/>
      <w:r w:rsidRPr="00CA28CC">
        <w:rPr>
          <w:lang w:eastAsia="ja-JP"/>
        </w:rPr>
        <w:t xml:space="preserve"> M.</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Investigative Ophthalmology &amp; Visual Science 67(3), pp. 28</w:t>
      </w:r>
      <w:r w:rsidRPr="00CA28CC">
        <w:rPr>
          <w:lang w:eastAsia="ja-JP"/>
        </w:rPr>
        <w:br/>
      </w:r>
      <w:r w:rsidRPr="00CA28CC">
        <w:rPr>
          <w:lang w:eastAsia="ja-JP"/>
        </w:rPr>
        <w:br/>
      </w:r>
      <w:r w:rsidRPr="00CA28CC">
        <w:rPr>
          <w:b/>
          <w:bCs/>
          <w:lang w:eastAsia="ja-JP"/>
        </w:rPr>
        <w:t>Abstract: Purpose:</w:t>
      </w:r>
      <w:r w:rsidRPr="00CA28CC">
        <w:rPr>
          <w:lang w:eastAsia="ja-JP"/>
        </w:rPr>
        <w:t xml:space="preserve"> Binocular visual field (VF) loss affects vision-related quality of life (VR-QoL) but the relationship between specific VF loss patterns and difficulties with specific tasks remains poorly understood. Archetypal analysis offers a promising method to elucidate spatial patterns of VF loss. In this study, we aimed to develop archetypes for binocular VF loss and assess their relationship with VR-QoL.; </w:t>
      </w:r>
      <w:r w:rsidRPr="00CA28CC">
        <w:rPr>
          <w:b/>
          <w:bCs/>
          <w:lang w:eastAsia="ja-JP"/>
        </w:rPr>
        <w:t>Methods:</w:t>
      </w:r>
      <w:r w:rsidRPr="00CA28CC">
        <w:rPr>
          <w:lang w:eastAsia="ja-JP"/>
        </w:rPr>
        <w:t xml:space="preserve"> We included 7305 pairs of reliable standard automated perimetry (24-2 SITA fast and standard) test results of patients from 5 glaucoma clinics in England from a Healthcare Quality Improvement Partnership-funded audit. We executed an archetypal analysis on the corresponding integrated VFs (estimates of the binocular VFs from pairs of monocular VFs) to identify the best-fitting set of archetypes from our dataset. Then, we used these archetypes to deconstruct the binocular VF of 269 patients with glaucoma from the Netherlands that had completed 4 different VR-QoL questionnaires. Finally, relationships between each of the archetypes and different aspects of VR-QoL were </w:t>
      </w:r>
      <w:proofErr w:type="spellStart"/>
      <w:r w:rsidRPr="00CA28CC">
        <w:rPr>
          <w:lang w:eastAsia="ja-JP"/>
        </w:rPr>
        <w:t>analyzed</w:t>
      </w:r>
      <w:proofErr w:type="spellEnd"/>
      <w:r w:rsidRPr="00CA28CC">
        <w:rPr>
          <w:lang w:eastAsia="ja-JP"/>
        </w:rPr>
        <w:t xml:space="preserve">.; </w:t>
      </w:r>
      <w:r w:rsidRPr="00CA28CC">
        <w:rPr>
          <w:b/>
          <w:bCs/>
          <w:lang w:eastAsia="ja-JP"/>
        </w:rPr>
        <w:t>Results:</w:t>
      </w:r>
      <w:r w:rsidRPr="00CA28CC">
        <w:rPr>
          <w:lang w:eastAsia="ja-JP"/>
        </w:rPr>
        <w:t xml:space="preserve"> The archetypal analysis demonstrated that a solution comprising 12 archetypes provides the best-fitting model. Our analysis of the 269 </w:t>
      </w:r>
      <w:proofErr w:type="gramStart"/>
      <w:r w:rsidRPr="00CA28CC">
        <w:rPr>
          <w:lang w:eastAsia="ja-JP"/>
        </w:rPr>
        <w:t>patients'</w:t>
      </w:r>
      <w:proofErr w:type="gramEnd"/>
      <w:r w:rsidRPr="00CA28CC">
        <w:rPr>
          <w:lang w:eastAsia="ja-JP"/>
        </w:rPr>
        <w:t xml:space="preserve"> with glaucoma data showed various significant and plausible relationships between the different archetypes and various aspects of VR-QoL.; </w:t>
      </w:r>
      <w:r w:rsidRPr="00CA28CC">
        <w:rPr>
          <w:b/>
          <w:bCs/>
          <w:lang w:eastAsia="ja-JP"/>
        </w:rPr>
        <w:t>Conclusions:</w:t>
      </w:r>
      <w:r w:rsidRPr="00CA28CC">
        <w:rPr>
          <w:lang w:eastAsia="ja-JP"/>
        </w:rPr>
        <w:t xml:space="preserve"> Our results demonstrate how archetypes can elucidate relationships between the location of a VF defect and different aspects of VR-QoL in glaucoma. This may help clinicians and patients </w:t>
      </w:r>
      <w:r w:rsidRPr="00CA28CC">
        <w:rPr>
          <w:lang w:eastAsia="ja-JP"/>
        </w:rPr>
        <w:lastRenderedPageBreak/>
        <w:t>better understand the impact of different types of VF defects.</w:t>
      </w:r>
      <w:r w:rsidRPr="00CA28CC">
        <w:rPr>
          <w:lang w:eastAsia="ja-JP"/>
        </w:rPr>
        <w:br/>
      </w:r>
      <w:r w:rsidRPr="00CA28CC">
        <w:rPr>
          <w:lang w:eastAsia="ja-JP"/>
        </w:rPr>
        <w:br/>
      </w:r>
      <w:r w:rsidRPr="00CA28CC">
        <w:rPr>
          <w:b/>
          <w:bCs/>
          <w:lang w:eastAsia="ja-JP"/>
        </w:rPr>
        <w:t>Access or request full text: </w:t>
      </w:r>
      <w:hyperlink r:id="rId27" w:tgtFrame="_blank" w:history="1">
        <w:r w:rsidRPr="00CA28CC">
          <w:rPr>
            <w:rStyle w:val="Hyperlink"/>
            <w:lang w:eastAsia="ja-JP"/>
          </w:rPr>
          <w:t>https://libkey.io/10.1167/iovs.67.3.28</w:t>
        </w:r>
      </w:hyperlink>
      <w:r w:rsidRPr="00CA28CC">
        <w:rPr>
          <w:lang w:eastAsia="ja-JP"/>
        </w:rPr>
        <w:br/>
      </w:r>
      <w:r w:rsidRPr="00CA28CC">
        <w:rPr>
          <w:lang w:eastAsia="ja-JP"/>
        </w:rPr>
        <w:br/>
      </w:r>
      <w:r w:rsidRPr="00CA28CC">
        <w:rPr>
          <w:b/>
          <w:bCs/>
          <w:lang w:eastAsia="ja-JP"/>
        </w:rPr>
        <w:t>URL: </w:t>
      </w:r>
      <w:hyperlink r:id="rId28" w:tgtFrame="_blank" w:history="1">
        <w:r w:rsidRPr="00CA28CC">
          <w:rPr>
            <w:rStyle w:val="Hyperlink"/>
            <w:lang w:eastAsia="ja-JP"/>
          </w:rPr>
          <w:t>https://search.ebscohost.com/login.aspx?direct=true&amp;AuthType=sso&amp;db=mdc&amp;AN=41817140&amp;profid=ehost</w:t>
        </w:r>
      </w:hyperlink>
      <w:r w:rsidRPr="00CA28CC">
        <w:rPr>
          <w:lang w:eastAsia="ja-JP"/>
        </w:rPr>
        <w:br/>
      </w:r>
    </w:p>
    <w:p w14:paraId="4C25870F" w14:textId="77777777" w:rsidR="00CA28CC" w:rsidRPr="00CA28CC" w:rsidRDefault="00CA28CC" w:rsidP="00CA28CC">
      <w:pPr>
        <w:rPr>
          <w:lang w:eastAsia="ja-JP"/>
        </w:rPr>
      </w:pPr>
      <w:bookmarkStart w:id="8" w:name="_Toc227139132"/>
      <w:r w:rsidRPr="00CA28CC">
        <w:rPr>
          <w:rStyle w:val="Heading2Char"/>
          <w:lang w:eastAsia="ja-JP"/>
        </w:rPr>
        <w:t>6. Retinal Sensitivity and Retinal Perfusion in Diabetic Retinopathy</w:t>
      </w:r>
      <w:bookmarkEnd w:id="8"/>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Hamilton-</w:t>
      </w:r>
      <w:proofErr w:type="spellStart"/>
      <w:r w:rsidRPr="00CA28CC">
        <w:rPr>
          <w:lang w:eastAsia="ja-JP"/>
        </w:rPr>
        <w:t>Perais</w:t>
      </w:r>
      <w:proofErr w:type="spellEnd"/>
      <w:r w:rsidRPr="00CA28CC">
        <w:rPr>
          <w:lang w:eastAsia="ja-JP"/>
        </w:rPr>
        <w:t xml:space="preserve">, J. </w:t>
      </w:r>
      <w:proofErr w:type="spellStart"/>
      <w:r w:rsidRPr="00CA28CC">
        <w:rPr>
          <w:lang w:eastAsia="ja-JP"/>
        </w:rPr>
        <w:t>A.;Wright</w:t>
      </w:r>
      <w:proofErr w:type="spellEnd"/>
      <w:r w:rsidRPr="00CA28CC">
        <w:rPr>
          <w:lang w:eastAsia="ja-JP"/>
        </w:rPr>
        <w:t xml:space="preserve">, D. </w:t>
      </w:r>
      <w:proofErr w:type="spellStart"/>
      <w:r w:rsidRPr="00CA28CC">
        <w:rPr>
          <w:lang w:eastAsia="ja-JP"/>
        </w:rPr>
        <w:t>M.;Lim</w:t>
      </w:r>
      <w:proofErr w:type="spellEnd"/>
      <w:r w:rsidRPr="00CA28CC">
        <w:rPr>
          <w:lang w:eastAsia="ja-JP"/>
        </w:rPr>
        <w:t xml:space="preserve">, </w:t>
      </w:r>
      <w:proofErr w:type="spellStart"/>
      <w:r w:rsidRPr="00CA28CC">
        <w:rPr>
          <w:lang w:eastAsia="ja-JP"/>
        </w:rPr>
        <w:t>A.;Mohite</w:t>
      </w:r>
      <w:proofErr w:type="spellEnd"/>
      <w:r w:rsidRPr="00CA28CC">
        <w:rPr>
          <w:lang w:eastAsia="ja-JP"/>
        </w:rPr>
        <w:t xml:space="preserve">, </w:t>
      </w:r>
      <w:proofErr w:type="spellStart"/>
      <w:r w:rsidRPr="00CA28CC">
        <w:rPr>
          <w:lang w:eastAsia="ja-JP"/>
        </w:rPr>
        <w:t>A.;Reid</w:t>
      </w:r>
      <w:proofErr w:type="spellEnd"/>
      <w:r w:rsidRPr="00CA28CC">
        <w:rPr>
          <w:lang w:eastAsia="ja-JP"/>
        </w:rPr>
        <w:t xml:space="preserve">, </w:t>
      </w:r>
      <w:proofErr w:type="spellStart"/>
      <w:r w:rsidRPr="00CA28CC">
        <w:rPr>
          <w:lang w:eastAsia="ja-JP"/>
        </w:rPr>
        <w:t>G.;Hillis</w:t>
      </w:r>
      <w:proofErr w:type="spellEnd"/>
      <w:r w:rsidRPr="00CA28CC">
        <w:rPr>
          <w:lang w:eastAsia="ja-JP"/>
        </w:rPr>
        <w:t xml:space="preserve">, </w:t>
      </w:r>
      <w:proofErr w:type="spellStart"/>
      <w:r w:rsidRPr="00CA28CC">
        <w:rPr>
          <w:lang w:eastAsia="ja-JP"/>
        </w:rPr>
        <w:t>P.;Sheeran</w:t>
      </w:r>
      <w:proofErr w:type="spellEnd"/>
      <w:r w:rsidRPr="00CA28CC">
        <w:rPr>
          <w:lang w:eastAsia="ja-JP"/>
        </w:rPr>
        <w:t>, C. and Lois, N.</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JAMA Ophthalmology 144(1), pp. 91–97</w:t>
      </w:r>
      <w:r w:rsidRPr="00CA28CC">
        <w:rPr>
          <w:lang w:eastAsia="ja-JP"/>
        </w:rPr>
        <w:br/>
      </w:r>
      <w:r w:rsidRPr="00CA28CC">
        <w:rPr>
          <w:lang w:eastAsia="ja-JP"/>
        </w:rPr>
        <w:br/>
      </w:r>
      <w:r w:rsidRPr="00CA28CC">
        <w:rPr>
          <w:b/>
          <w:bCs/>
          <w:lang w:eastAsia="ja-JP"/>
        </w:rPr>
        <w:t>Abstract: Importance:</w:t>
      </w:r>
      <w:r w:rsidRPr="00CA28CC">
        <w:rPr>
          <w:lang w:eastAsia="ja-JP"/>
        </w:rPr>
        <w:t xml:space="preserve"> Retinal capillary nonperfusion seems crucial in the pathogenesis of sight-threatening diabetic retinopathy (DR); currently, no treatment prevents or reverts it.; </w:t>
      </w:r>
      <w:r w:rsidRPr="00CA28CC">
        <w:rPr>
          <w:b/>
          <w:bCs/>
          <w:lang w:eastAsia="ja-JP"/>
        </w:rPr>
        <w:t>Objective:</w:t>
      </w:r>
      <w:r w:rsidRPr="00CA28CC">
        <w:rPr>
          <w:lang w:eastAsia="ja-JP"/>
        </w:rPr>
        <w:t xml:space="preserve"> To further the understanding of the association between retinal capillary nonperfusion and sensitivity in DR</w:t>
      </w:r>
      <w:r w:rsidRPr="00CA28CC">
        <w:rPr>
          <w:b/>
          <w:bCs/>
          <w:lang w:eastAsia="ja-JP"/>
        </w:rPr>
        <w:t>.; Design, Setting, and Participants:</w:t>
      </w:r>
      <w:r w:rsidRPr="00CA28CC">
        <w:rPr>
          <w:lang w:eastAsia="ja-JP"/>
        </w:rPr>
        <w:t xml:space="preserve"> This prospective, longitudinal cohort study was conducted from April 18, 2018, to September 9, 2024, at a single </w:t>
      </w:r>
      <w:proofErr w:type="spellStart"/>
      <w:r w:rsidRPr="00CA28CC">
        <w:rPr>
          <w:lang w:eastAsia="ja-JP"/>
        </w:rPr>
        <w:t>center</w:t>
      </w:r>
      <w:proofErr w:type="spellEnd"/>
      <w:r w:rsidRPr="00CA28CC">
        <w:rPr>
          <w:lang w:eastAsia="ja-JP"/>
        </w:rPr>
        <w:t xml:space="preserve"> in the UK. Participants were followed up for up to 2 years; outcome assessors were masked. Adults (aged ≥18 years) with moderate or severe to very severe </w:t>
      </w:r>
      <w:proofErr w:type="spellStart"/>
      <w:r w:rsidRPr="00CA28CC">
        <w:rPr>
          <w:lang w:eastAsia="ja-JP"/>
        </w:rPr>
        <w:t>nonproliferative</w:t>
      </w:r>
      <w:proofErr w:type="spellEnd"/>
      <w:r w:rsidRPr="00CA28CC">
        <w:rPr>
          <w:lang w:eastAsia="ja-JP"/>
        </w:rPr>
        <w:t xml:space="preserve"> or proliferative DR with less than high-risk characteristics; at least 1 eye naive to treatment; no other retinal disorders; who were able to provide informed consent; and who were willing undergo retinal imaging were eligible for inclusion. Data analysis was performed from September 2024 to April 2025.; </w:t>
      </w:r>
      <w:r w:rsidRPr="00CA28CC">
        <w:rPr>
          <w:b/>
          <w:bCs/>
          <w:lang w:eastAsia="ja-JP"/>
        </w:rPr>
        <w:t xml:space="preserve">Main Outcomes and Measures: </w:t>
      </w:r>
      <w:r w:rsidRPr="00CA28CC">
        <w:rPr>
          <w:lang w:eastAsia="ja-JP"/>
        </w:rPr>
        <w:t xml:space="preserve">The primary outcome was the association between retinal sensitivity (110° projection perimetry) and retinal perfusion (ultra-widefield angiography) at baseline and changes at 1 and 2 years in the study eye.; </w:t>
      </w:r>
      <w:r w:rsidRPr="00CA28CC">
        <w:rPr>
          <w:b/>
          <w:bCs/>
          <w:lang w:eastAsia="ja-JP"/>
        </w:rPr>
        <w:t>Results:</w:t>
      </w:r>
      <w:r w:rsidRPr="00CA28CC">
        <w:rPr>
          <w:lang w:eastAsia="ja-JP"/>
        </w:rPr>
        <w:t xml:space="preserve"> Of 66 people approached, 50 were eligible and recruited, and 44 individuals with at least 1 perimetric examination were included. Mean (SD) participant age was 52.1 (12.2) years, and 13 participants (29%) were female. Median </w:t>
      </w:r>
      <w:proofErr w:type="spellStart"/>
      <w:r w:rsidRPr="00CA28CC">
        <w:rPr>
          <w:lang w:eastAsia="ja-JP"/>
        </w:rPr>
        <w:t>hemoglobin</w:t>
      </w:r>
      <w:proofErr w:type="spellEnd"/>
      <w:r w:rsidRPr="00CA28CC">
        <w:rPr>
          <w:lang w:eastAsia="ja-JP"/>
        </w:rPr>
        <w:t xml:space="preserve"> A1c was 75.5 mmol/mol (9.1% of total </w:t>
      </w:r>
      <w:proofErr w:type="spellStart"/>
      <w:r w:rsidRPr="00CA28CC">
        <w:rPr>
          <w:lang w:eastAsia="ja-JP"/>
        </w:rPr>
        <w:t>hemoglobin</w:t>
      </w:r>
      <w:proofErr w:type="spellEnd"/>
      <w:r w:rsidRPr="00CA28CC">
        <w:rPr>
          <w:lang w:eastAsia="ja-JP"/>
        </w:rPr>
        <w:t xml:space="preserve"> to convert from percentage of total </w:t>
      </w:r>
      <w:proofErr w:type="spellStart"/>
      <w:r w:rsidRPr="00CA28CC">
        <w:rPr>
          <w:lang w:eastAsia="ja-JP"/>
        </w:rPr>
        <w:t>hemoglobin</w:t>
      </w:r>
      <w:proofErr w:type="spellEnd"/>
      <w:r w:rsidRPr="00CA28CC">
        <w:rPr>
          <w:lang w:eastAsia="ja-JP"/>
        </w:rPr>
        <w:t xml:space="preserve"> to proportion of total </w:t>
      </w:r>
      <w:proofErr w:type="spellStart"/>
      <w:r w:rsidRPr="00CA28CC">
        <w:rPr>
          <w:lang w:eastAsia="ja-JP"/>
        </w:rPr>
        <w:t>hemoglobin</w:t>
      </w:r>
      <w:proofErr w:type="spellEnd"/>
      <w:r w:rsidRPr="00CA28CC">
        <w:rPr>
          <w:lang w:eastAsia="ja-JP"/>
        </w:rPr>
        <w:t>, multiply by 0.01]); mean (SD) best-corrected visual acuity letter score was 85.7 (4.7) (Snellen equivalent, 20/20). Mean retinal sensitivity deficit at baseline was associated with perfusion status, with larger deficits in nonperfused areas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354; 11.8 dBs; 95% CI, 10.8-12.8) compared to perfused areas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2092; 6.6 dB; 95% CI, 5.1-8.2; P</w:t>
      </w:r>
      <w:r w:rsidRPr="00CA28CC">
        <w:rPr>
          <w:rFonts w:ascii="Arial" w:hAnsi="Arial" w:cs="Arial"/>
          <w:lang w:eastAsia="ja-JP"/>
        </w:rPr>
        <w:t> </w:t>
      </w:r>
      <w:r w:rsidRPr="00CA28CC">
        <w:rPr>
          <w:lang w:eastAsia="ja-JP"/>
        </w:rPr>
        <w:t>&lt;</w:t>
      </w:r>
      <w:r w:rsidRPr="00CA28CC">
        <w:rPr>
          <w:rFonts w:ascii="Arial" w:hAnsi="Arial" w:cs="Arial"/>
          <w:lang w:eastAsia="ja-JP"/>
        </w:rPr>
        <w:t> </w:t>
      </w:r>
      <w:r w:rsidRPr="00CA28CC">
        <w:rPr>
          <w:lang w:eastAsia="ja-JP"/>
        </w:rPr>
        <w:t>.001). Only age correlated positively with sensitivity deficit (estimate, 0.2; 95% CI, 0.1-0.3; P</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.006). A deficit of 5 dB or greater occurred in 711 of 2092 (34%) perfused areas; 105 of 354 (30%) nonperfused areas had normal sensitivity. Rates of sensitivity deficit change in perfused and nonperfused areas from baseline to 1 year were -0.20 dB/</w:t>
      </w:r>
      <w:proofErr w:type="spellStart"/>
      <w:r w:rsidRPr="00CA28CC">
        <w:rPr>
          <w:lang w:eastAsia="ja-JP"/>
        </w:rPr>
        <w:t>mo</w:t>
      </w:r>
      <w:proofErr w:type="spellEnd"/>
      <w:r w:rsidRPr="00CA28CC">
        <w:rPr>
          <w:lang w:eastAsia="ja-JP"/>
        </w:rPr>
        <w:t xml:space="preserve"> (95% CI, -0.24 to -0.16) and -0.28 dB/</w:t>
      </w:r>
      <w:proofErr w:type="spellStart"/>
      <w:r w:rsidRPr="00CA28CC">
        <w:rPr>
          <w:lang w:eastAsia="ja-JP"/>
        </w:rPr>
        <w:t>mo</w:t>
      </w:r>
      <w:proofErr w:type="spellEnd"/>
      <w:r w:rsidRPr="00CA28CC">
        <w:rPr>
          <w:lang w:eastAsia="ja-JP"/>
        </w:rPr>
        <w:t xml:space="preserve"> (95% CI, -0.41 to -0.15) (perfused vs nonperfused, P</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.22), respectively (1464 areas); from baseline to 2 years, rates were -0.16 dB/</w:t>
      </w:r>
      <w:proofErr w:type="spellStart"/>
      <w:r w:rsidRPr="00CA28CC">
        <w:rPr>
          <w:lang w:eastAsia="ja-JP"/>
        </w:rPr>
        <w:t>mo</w:t>
      </w:r>
      <w:proofErr w:type="spellEnd"/>
      <w:r w:rsidRPr="00CA28CC">
        <w:rPr>
          <w:lang w:eastAsia="ja-JP"/>
        </w:rPr>
        <w:t xml:space="preserve"> (95% CI, -0.20 to -0.12) and -0.34 dB/</w:t>
      </w:r>
      <w:proofErr w:type="spellStart"/>
      <w:r w:rsidRPr="00CA28CC">
        <w:rPr>
          <w:lang w:eastAsia="ja-JP"/>
        </w:rPr>
        <w:t>mo</w:t>
      </w:r>
      <w:proofErr w:type="spellEnd"/>
      <w:r w:rsidRPr="00CA28CC">
        <w:rPr>
          <w:lang w:eastAsia="ja-JP"/>
        </w:rPr>
        <w:t xml:space="preserve"> (95% CI, -0.47 to -0.21) (perfused vs nonperfused, P</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 xml:space="preserve">.007), respectively (542 areas).; </w:t>
      </w:r>
      <w:r w:rsidRPr="00CA28CC">
        <w:rPr>
          <w:b/>
          <w:bCs/>
          <w:lang w:eastAsia="ja-JP"/>
        </w:rPr>
        <w:t>Conclusions and Relevance:</w:t>
      </w:r>
      <w:r w:rsidRPr="00CA28CC">
        <w:rPr>
          <w:lang w:eastAsia="ja-JP"/>
        </w:rPr>
        <w:t xml:space="preserve"> In this longitudinal cohort study, although retinal capillary perfusion status was associated with function, sensitivity loss occurred in some perfused areas and normal function in some nonperfused areas; sensitivity deficit decreased over time (approximately 45% in the first year) despite poor </w:t>
      </w:r>
      <w:proofErr w:type="spellStart"/>
      <w:r w:rsidRPr="00CA28CC">
        <w:rPr>
          <w:lang w:eastAsia="ja-JP"/>
        </w:rPr>
        <w:t>glycemic</w:t>
      </w:r>
      <w:proofErr w:type="spellEnd"/>
      <w:r w:rsidRPr="00CA28CC">
        <w:rPr>
          <w:lang w:eastAsia="ja-JP"/>
        </w:rPr>
        <w:t xml:space="preserve"> control and high DR grades. </w:t>
      </w:r>
      <w:r w:rsidRPr="00CA28CC">
        <w:rPr>
          <w:lang w:eastAsia="ja-JP"/>
        </w:rPr>
        <w:lastRenderedPageBreak/>
        <w:t>These findings should be considered for the management of people with DR and the design of clinical trials.</w:t>
      </w:r>
      <w:r w:rsidRPr="00CA28CC">
        <w:rPr>
          <w:lang w:eastAsia="ja-JP"/>
        </w:rPr>
        <w:br/>
      </w:r>
      <w:r w:rsidRPr="00CA28CC">
        <w:rPr>
          <w:lang w:eastAsia="ja-JP"/>
        </w:rPr>
        <w:br/>
      </w:r>
      <w:r w:rsidRPr="00CA28CC">
        <w:rPr>
          <w:b/>
          <w:bCs/>
          <w:lang w:eastAsia="ja-JP"/>
        </w:rPr>
        <w:t>Access or request full text: </w:t>
      </w:r>
      <w:hyperlink r:id="rId29" w:tgtFrame="_blank" w:history="1">
        <w:r w:rsidRPr="00CA28CC">
          <w:rPr>
            <w:rStyle w:val="Hyperlink"/>
            <w:lang w:eastAsia="ja-JP"/>
          </w:rPr>
          <w:t>https://libkey.io/10.1001/jamaophthalmol.2025.3980</w:t>
        </w:r>
      </w:hyperlink>
      <w:r w:rsidRPr="00CA28CC">
        <w:rPr>
          <w:lang w:eastAsia="ja-JP"/>
        </w:rPr>
        <w:br/>
      </w:r>
      <w:r w:rsidRPr="00CA28CC">
        <w:rPr>
          <w:lang w:eastAsia="ja-JP"/>
        </w:rPr>
        <w:br/>
      </w:r>
      <w:r w:rsidRPr="00CA28CC">
        <w:rPr>
          <w:b/>
          <w:bCs/>
          <w:lang w:eastAsia="ja-JP"/>
        </w:rPr>
        <w:t>URL: </w:t>
      </w:r>
      <w:hyperlink r:id="rId30" w:tgtFrame="_blank" w:history="1">
        <w:r w:rsidRPr="00CA28CC">
          <w:rPr>
            <w:rStyle w:val="Hyperlink"/>
            <w:lang w:eastAsia="ja-JP"/>
          </w:rPr>
          <w:t>https://search.ebscohost.com/login.aspx?direct=true&amp;AuthType=sso&amp;db=mdc&amp;AN=41165673&amp;profid=ehost</w:t>
        </w:r>
      </w:hyperlink>
      <w:r w:rsidRPr="00CA28CC">
        <w:rPr>
          <w:lang w:eastAsia="ja-JP"/>
        </w:rPr>
        <w:br/>
      </w:r>
    </w:p>
    <w:p w14:paraId="56BB29C2" w14:textId="77777777" w:rsidR="00CA28CC" w:rsidRPr="00CA28CC" w:rsidRDefault="00CA28CC" w:rsidP="00CA28CC">
      <w:pPr>
        <w:rPr>
          <w:lang w:eastAsia="ja-JP"/>
        </w:rPr>
      </w:pPr>
      <w:bookmarkStart w:id="9" w:name="_Toc227139133"/>
      <w:r w:rsidRPr="00CA28CC">
        <w:rPr>
          <w:rStyle w:val="Heading2Char"/>
          <w:lang w:eastAsia="ja-JP"/>
        </w:rPr>
        <w:t>7. Artificial Intelligence's Leap Toward Large-Scale Myopia Screening and the Challenges Ahead—A Vision of the Future</w:t>
      </w:r>
      <w:bookmarkEnd w:id="9"/>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Hwang, Daniel Duck-Jin</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JAMA Network Open 9(1), pp. e2553488</w:t>
      </w:r>
      <w:r w:rsidRPr="00CA28CC">
        <w:rPr>
          <w:lang w:eastAsia="ja-JP"/>
        </w:rPr>
        <w:br/>
      </w:r>
      <w:r w:rsidRPr="00CA28CC">
        <w:rPr>
          <w:lang w:eastAsia="ja-JP"/>
        </w:rPr>
        <w:br/>
      </w:r>
      <w:r w:rsidRPr="00CA28CC">
        <w:rPr>
          <w:b/>
          <w:bCs/>
          <w:lang w:eastAsia="ja-JP"/>
        </w:rPr>
        <w:t>Access or request full text: </w:t>
      </w:r>
      <w:hyperlink r:id="rId31" w:tgtFrame="_blank" w:history="1">
        <w:r w:rsidRPr="00CA28CC">
          <w:rPr>
            <w:rStyle w:val="Hyperlink"/>
            <w:lang w:eastAsia="ja-JP"/>
          </w:rPr>
          <w:t>https://libkey.io/10.1001/jamanetworkopen.2025.53488</w:t>
        </w:r>
      </w:hyperlink>
      <w:r w:rsidRPr="00CA28CC">
        <w:rPr>
          <w:lang w:eastAsia="ja-JP"/>
        </w:rPr>
        <w:br/>
      </w:r>
      <w:r w:rsidRPr="00CA28CC">
        <w:rPr>
          <w:lang w:eastAsia="ja-JP"/>
        </w:rPr>
        <w:br/>
      </w:r>
      <w:r w:rsidRPr="00CA28CC">
        <w:rPr>
          <w:b/>
          <w:bCs/>
          <w:lang w:eastAsia="ja-JP"/>
        </w:rPr>
        <w:t>URL: </w:t>
      </w:r>
      <w:hyperlink r:id="rId32" w:tgtFrame="_blank" w:history="1">
        <w:r w:rsidRPr="00CA28CC">
          <w:rPr>
            <w:rStyle w:val="Hyperlink"/>
            <w:lang w:eastAsia="ja-JP"/>
          </w:rPr>
          <w:t>https://search.ebscohost.com/login.aspx?direct=true&amp;AuthType=sso&amp;db=rzh&amp;AN=191265691&amp;profid=ehost</w:t>
        </w:r>
      </w:hyperlink>
      <w:r w:rsidRPr="00CA28CC">
        <w:rPr>
          <w:lang w:eastAsia="ja-JP"/>
        </w:rPr>
        <w:br/>
      </w:r>
    </w:p>
    <w:p w14:paraId="653DD31D" w14:textId="77777777" w:rsidR="00CA28CC" w:rsidRPr="00CA28CC" w:rsidRDefault="00CA28CC" w:rsidP="00CA28CC">
      <w:pPr>
        <w:rPr>
          <w:lang w:eastAsia="ja-JP"/>
        </w:rPr>
      </w:pPr>
      <w:bookmarkStart w:id="10" w:name="_Toc227139134"/>
      <w:r w:rsidRPr="00CA28CC">
        <w:rPr>
          <w:rStyle w:val="Heading2Char"/>
          <w:lang w:eastAsia="ja-JP"/>
        </w:rPr>
        <w:t>8. Predicting Intraocular Pressure From Glaucoma Patients Receiving Medication Treatment Using Explainable Machine Learning</w:t>
      </w:r>
      <w:bookmarkEnd w:id="10"/>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James, R. </w:t>
      </w:r>
      <w:proofErr w:type="spellStart"/>
      <w:r w:rsidRPr="00CA28CC">
        <w:rPr>
          <w:lang w:eastAsia="ja-JP"/>
        </w:rPr>
        <w:t>T.;Liu</w:t>
      </w:r>
      <w:proofErr w:type="spellEnd"/>
      <w:r w:rsidRPr="00CA28CC">
        <w:rPr>
          <w:lang w:eastAsia="ja-JP"/>
        </w:rPr>
        <w:t>, W.;</w:t>
      </w:r>
      <w:proofErr w:type="spellStart"/>
      <w:r w:rsidRPr="00CA28CC">
        <w:rPr>
          <w:lang w:eastAsia="ja-JP"/>
        </w:rPr>
        <w:t>Wollstein</w:t>
      </w:r>
      <w:proofErr w:type="spellEnd"/>
      <w:r w:rsidRPr="00CA28CC">
        <w:rPr>
          <w:lang w:eastAsia="ja-JP"/>
        </w:rPr>
        <w:t xml:space="preserve">, </w:t>
      </w:r>
      <w:proofErr w:type="spellStart"/>
      <w:r w:rsidRPr="00CA28CC">
        <w:rPr>
          <w:lang w:eastAsia="ja-JP"/>
        </w:rPr>
        <w:t>G.;Schuman</w:t>
      </w:r>
      <w:proofErr w:type="spellEnd"/>
      <w:r w:rsidRPr="00CA28CC">
        <w:rPr>
          <w:lang w:eastAsia="ja-JP"/>
        </w:rPr>
        <w:t>, J. S.;</w:t>
      </w:r>
      <w:proofErr w:type="spellStart"/>
      <w:r w:rsidRPr="00CA28CC">
        <w:rPr>
          <w:lang w:eastAsia="ja-JP"/>
        </w:rPr>
        <w:t>Fenyo</w:t>
      </w:r>
      <w:proofErr w:type="spellEnd"/>
      <w:r w:rsidRPr="00CA28CC">
        <w:rPr>
          <w:lang w:eastAsia="ja-JP"/>
        </w:rPr>
        <w:t>, D. and Chan, K. C.</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BioMed Research International 2026, pp. 9930837</w:t>
      </w:r>
      <w:r w:rsidRPr="00CA28CC">
        <w:rPr>
          <w:lang w:eastAsia="ja-JP"/>
        </w:rPr>
        <w:br/>
      </w:r>
      <w:r w:rsidRPr="00CA28CC">
        <w:rPr>
          <w:lang w:eastAsia="ja-JP"/>
        </w:rPr>
        <w:br/>
      </w:r>
      <w:r w:rsidRPr="00CA28CC">
        <w:rPr>
          <w:b/>
          <w:bCs/>
          <w:lang w:eastAsia="ja-JP"/>
        </w:rPr>
        <w:t>Abstract: </w:t>
      </w:r>
      <w:r w:rsidRPr="00CA28CC">
        <w:rPr>
          <w:lang w:eastAsia="ja-JP"/>
        </w:rPr>
        <w:t xml:space="preserve">Glaucoma is a chronic neurodegenerative disease of the visual system, and treatment is targeted toward lowering intraocular pressure. However, some patients fail to respond to treatment and their intraocular pressure levels remain high, risking continuous vision loss. Explainable machine learning provides a mechanism for both individual prognostication and the identification of factors associated with treatment outcome. Here, we used explainable machine learning to predict intraocular pressure for glaucoma patients receiving medication treatment. We accessed the UK Biobank to obtain information on 290 eyes from 161 participants who reported a diagnosis of glaucoma and were receiving treatment. Features were divided into three distinct datasets containing demographic data only, </w:t>
      </w:r>
      <w:proofErr w:type="spellStart"/>
      <w:r w:rsidRPr="00CA28CC">
        <w:rPr>
          <w:lang w:eastAsia="ja-JP"/>
        </w:rPr>
        <w:t>physiometabolic</w:t>
      </w:r>
      <w:proofErr w:type="spellEnd"/>
      <w:r w:rsidRPr="00CA28CC">
        <w:rPr>
          <w:lang w:eastAsia="ja-JP"/>
        </w:rPr>
        <w:t xml:space="preserve"> parameters and medication prescription data, and all data combined. We evaluated five machine learning techniques for each feature set </w:t>
      </w:r>
      <w:r w:rsidRPr="00CA28CC">
        <w:rPr>
          <w:lang w:eastAsia="ja-JP"/>
        </w:rPr>
        <w:lastRenderedPageBreak/>
        <w:t xml:space="preserve">in terms of their ability to predict intraocular pressure at a follow-up visit in a classification task. We then calculated </w:t>
      </w:r>
      <w:proofErr w:type="spellStart"/>
      <w:r w:rsidRPr="00CA28CC">
        <w:rPr>
          <w:lang w:eastAsia="ja-JP"/>
        </w:rPr>
        <w:t>SHapley</w:t>
      </w:r>
      <w:proofErr w:type="spellEnd"/>
      <w:r w:rsidRPr="00CA28CC">
        <w:rPr>
          <w:lang w:eastAsia="ja-JP"/>
        </w:rPr>
        <w:t xml:space="preserve"> Additive </w:t>
      </w:r>
      <w:proofErr w:type="spellStart"/>
      <w:r w:rsidRPr="00CA28CC">
        <w:rPr>
          <w:lang w:eastAsia="ja-JP"/>
        </w:rPr>
        <w:t>exPlanation</w:t>
      </w:r>
      <w:proofErr w:type="spellEnd"/>
      <w:r w:rsidRPr="00CA28CC">
        <w:rPr>
          <w:lang w:eastAsia="ja-JP"/>
        </w:rPr>
        <w:t xml:space="preserve"> (SHAP) values for the best performing model to determine feature importance, stability, and interactions. We found that </w:t>
      </w:r>
      <w:proofErr w:type="spellStart"/>
      <w:r w:rsidRPr="00CA28CC">
        <w:rPr>
          <w:lang w:eastAsia="ja-JP"/>
        </w:rPr>
        <w:t>eXtreme</w:t>
      </w:r>
      <w:proofErr w:type="spellEnd"/>
      <w:r w:rsidRPr="00CA28CC">
        <w:rPr>
          <w:lang w:eastAsia="ja-JP"/>
        </w:rPr>
        <w:t xml:space="preserve"> Gradient Boosting (</w:t>
      </w:r>
      <w:proofErr w:type="spellStart"/>
      <w:r w:rsidRPr="00CA28CC">
        <w:rPr>
          <w:lang w:eastAsia="ja-JP"/>
        </w:rPr>
        <w:t>XGBoost</w:t>
      </w:r>
      <w:proofErr w:type="spellEnd"/>
      <w:r w:rsidRPr="00CA28CC">
        <w:rPr>
          <w:lang w:eastAsia="ja-JP"/>
        </w:rPr>
        <w:t xml:space="preserve">) outperformed all other models when trained and tested on the combined feature set with an area under receiver operating characteristic curve (AUC) of 0.708. Insulin-like growth factor 1 (IGF-1), low-density lipoprotein (LDL), and lymphocyte count ranked as the three most important features for this model. LDL and IGF-1 exhibited a low degree of global variability in contribution to the model output across all cross-validation repeats. SHAP values demonstrated the strongest interactions being between LDL and IGF-1. In summary, our studies indicated the importance of blood LDL and IGF-1 in contributing to the outcomes of intraocular pressure lowering treatment and demonstrated the ability of </w:t>
      </w:r>
      <w:proofErr w:type="spellStart"/>
      <w:r w:rsidRPr="00CA28CC">
        <w:rPr>
          <w:lang w:eastAsia="ja-JP"/>
        </w:rPr>
        <w:t>XGBoost</w:t>
      </w:r>
      <w:proofErr w:type="spellEnd"/>
      <w:r w:rsidRPr="00CA28CC">
        <w:rPr>
          <w:lang w:eastAsia="ja-JP"/>
        </w:rPr>
        <w:t xml:space="preserve"> to predict these outcomes. (Copyright © 2026 Robert T. James et al. BioMed Research International published by John Wiley &amp; Sons Ltd.)</w:t>
      </w:r>
      <w:r w:rsidRPr="00CA28CC">
        <w:rPr>
          <w:lang w:eastAsia="ja-JP"/>
        </w:rPr>
        <w:br/>
      </w:r>
      <w:r w:rsidRPr="00CA28CC">
        <w:rPr>
          <w:lang w:eastAsia="ja-JP"/>
        </w:rPr>
        <w:br/>
      </w:r>
      <w:r w:rsidRPr="00CA28CC">
        <w:rPr>
          <w:b/>
          <w:bCs/>
          <w:lang w:eastAsia="ja-JP"/>
        </w:rPr>
        <w:t>Access or request full text: </w:t>
      </w:r>
      <w:hyperlink r:id="rId33" w:tgtFrame="_blank" w:history="1">
        <w:r w:rsidRPr="00CA28CC">
          <w:rPr>
            <w:rStyle w:val="Hyperlink"/>
            <w:lang w:eastAsia="ja-JP"/>
          </w:rPr>
          <w:t>https://libkey.io/10.1155/bmri/9930837</w:t>
        </w:r>
      </w:hyperlink>
      <w:r w:rsidRPr="00CA28CC">
        <w:rPr>
          <w:lang w:eastAsia="ja-JP"/>
        </w:rPr>
        <w:br/>
      </w:r>
      <w:r w:rsidRPr="00CA28CC">
        <w:rPr>
          <w:lang w:eastAsia="ja-JP"/>
        </w:rPr>
        <w:br/>
      </w:r>
      <w:r w:rsidRPr="00CA28CC">
        <w:rPr>
          <w:b/>
          <w:bCs/>
          <w:lang w:eastAsia="ja-JP"/>
        </w:rPr>
        <w:t>URL: </w:t>
      </w:r>
      <w:hyperlink r:id="rId34" w:tgtFrame="_blank" w:history="1">
        <w:r w:rsidRPr="00CA28CC">
          <w:rPr>
            <w:rStyle w:val="Hyperlink"/>
            <w:lang w:eastAsia="ja-JP"/>
          </w:rPr>
          <w:t>https://search.ebscohost.com/login.aspx?direct=true&amp;AuthType=sso&amp;db=mdc&amp;AN=41623694&amp;profid=ehost</w:t>
        </w:r>
      </w:hyperlink>
      <w:r w:rsidRPr="00CA28CC">
        <w:rPr>
          <w:lang w:eastAsia="ja-JP"/>
        </w:rPr>
        <w:br/>
      </w:r>
    </w:p>
    <w:p w14:paraId="0FD8DEFF" w14:textId="77777777" w:rsidR="00CA28CC" w:rsidRPr="00CA28CC" w:rsidRDefault="00CA28CC" w:rsidP="00CA28CC">
      <w:pPr>
        <w:rPr>
          <w:lang w:eastAsia="ja-JP"/>
        </w:rPr>
      </w:pPr>
      <w:bookmarkStart w:id="11" w:name="_Toc227139135"/>
      <w:r w:rsidRPr="00CA28CC">
        <w:rPr>
          <w:rStyle w:val="Heading2Char"/>
          <w:lang w:eastAsia="ja-JP"/>
        </w:rPr>
        <w:t xml:space="preserve">9. Corneal Allograft for Near Vision Improvement in Emmetropic Presbyopia: 4-Year Safety and Efficacy Results From a Prospective European </w:t>
      </w:r>
      <w:proofErr w:type="spellStart"/>
      <w:r w:rsidRPr="00CA28CC">
        <w:rPr>
          <w:rStyle w:val="Heading2Char"/>
          <w:lang w:eastAsia="ja-JP"/>
        </w:rPr>
        <w:t>Multicenter</w:t>
      </w:r>
      <w:proofErr w:type="spellEnd"/>
      <w:r w:rsidRPr="00CA28CC">
        <w:rPr>
          <w:rStyle w:val="Heading2Char"/>
          <w:lang w:eastAsia="ja-JP"/>
        </w:rPr>
        <w:t xml:space="preserve"> Clinical Trial</w:t>
      </w:r>
      <w:bookmarkEnd w:id="11"/>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Kilic, </w:t>
      </w:r>
      <w:proofErr w:type="spellStart"/>
      <w:r w:rsidRPr="00CA28CC">
        <w:rPr>
          <w:lang w:eastAsia="ja-JP"/>
        </w:rPr>
        <w:t>A.;Cummings</w:t>
      </w:r>
      <w:proofErr w:type="spellEnd"/>
      <w:r w:rsidRPr="00CA28CC">
        <w:rPr>
          <w:lang w:eastAsia="ja-JP"/>
        </w:rPr>
        <w:t>, A.;</w:t>
      </w:r>
      <w:proofErr w:type="spellStart"/>
      <w:r w:rsidRPr="00CA28CC">
        <w:rPr>
          <w:lang w:eastAsia="ja-JP"/>
        </w:rPr>
        <w:t>Stodulka</w:t>
      </w:r>
      <w:proofErr w:type="spellEnd"/>
      <w:r w:rsidRPr="00CA28CC">
        <w:rPr>
          <w:lang w:eastAsia="ja-JP"/>
        </w:rPr>
        <w:t xml:space="preserve">, </w:t>
      </w:r>
      <w:proofErr w:type="spellStart"/>
      <w:r w:rsidRPr="00CA28CC">
        <w:rPr>
          <w:lang w:eastAsia="ja-JP"/>
        </w:rPr>
        <w:t>P.;Daya</w:t>
      </w:r>
      <w:proofErr w:type="spellEnd"/>
      <w:r w:rsidRPr="00CA28CC">
        <w:rPr>
          <w:lang w:eastAsia="ja-JP"/>
        </w:rPr>
        <w:t xml:space="preserve">, </w:t>
      </w:r>
      <w:proofErr w:type="spellStart"/>
      <w:r w:rsidRPr="00CA28CC">
        <w:rPr>
          <w:lang w:eastAsia="ja-JP"/>
        </w:rPr>
        <w:t>S.;Hamada</w:t>
      </w:r>
      <w:proofErr w:type="spellEnd"/>
      <w:r w:rsidRPr="00CA28CC">
        <w:rPr>
          <w:lang w:eastAsia="ja-JP"/>
        </w:rPr>
        <w:t>, S.;</w:t>
      </w:r>
      <w:proofErr w:type="spellStart"/>
      <w:r w:rsidRPr="00CA28CC">
        <w:rPr>
          <w:lang w:eastAsia="ja-JP"/>
        </w:rPr>
        <w:t>Gobbe</w:t>
      </w:r>
      <w:proofErr w:type="spellEnd"/>
      <w:r w:rsidRPr="00CA28CC">
        <w:rPr>
          <w:lang w:eastAsia="ja-JP"/>
        </w:rPr>
        <w:t xml:space="preserve">, </w:t>
      </w:r>
      <w:proofErr w:type="spellStart"/>
      <w:r w:rsidRPr="00CA28CC">
        <w:rPr>
          <w:lang w:eastAsia="ja-JP"/>
        </w:rPr>
        <w:t>M.;Muller</w:t>
      </w:r>
      <w:proofErr w:type="spellEnd"/>
      <w:r w:rsidRPr="00CA28CC">
        <w:rPr>
          <w:lang w:eastAsia="ja-JP"/>
        </w:rPr>
        <w:t xml:space="preserve">, D. and </w:t>
      </w:r>
      <w:proofErr w:type="spellStart"/>
      <w:r w:rsidRPr="00CA28CC">
        <w:rPr>
          <w:lang w:eastAsia="ja-JP"/>
        </w:rPr>
        <w:t>Mrochen</w:t>
      </w:r>
      <w:proofErr w:type="spellEnd"/>
      <w:r w:rsidRPr="00CA28CC">
        <w:rPr>
          <w:lang w:eastAsia="ja-JP"/>
        </w:rPr>
        <w:t>, M.</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Journal of Refractive Surgery (Thorofare, N.J.: 1995) 42(2), pp. e100–e107</w:t>
      </w:r>
      <w:r w:rsidRPr="00CA28CC">
        <w:rPr>
          <w:lang w:eastAsia="ja-JP"/>
        </w:rPr>
        <w:br/>
      </w:r>
      <w:r w:rsidRPr="00CA28CC">
        <w:rPr>
          <w:lang w:eastAsia="ja-JP"/>
        </w:rPr>
        <w:br/>
      </w:r>
      <w:r w:rsidRPr="00CA28CC">
        <w:rPr>
          <w:b/>
          <w:bCs/>
          <w:lang w:eastAsia="ja-JP"/>
        </w:rPr>
        <w:t>Abstract: Purpose:</w:t>
      </w:r>
      <w:r w:rsidRPr="00CA28CC">
        <w:rPr>
          <w:lang w:eastAsia="ja-JP"/>
        </w:rPr>
        <w:t xml:space="preserve"> To evaluate both short- and long-term safety and effectiveness of intrastromal implantation of the corneal inlay for providing near vision in patients with presbyopia.; </w:t>
      </w:r>
      <w:r w:rsidRPr="00CA28CC">
        <w:rPr>
          <w:b/>
          <w:bCs/>
          <w:lang w:eastAsia="ja-JP"/>
        </w:rPr>
        <w:t>Methods:</w:t>
      </w:r>
      <w:r w:rsidRPr="00CA28CC">
        <w:rPr>
          <w:lang w:eastAsia="ja-JP"/>
        </w:rPr>
        <w:t xml:space="preserve"> This </w:t>
      </w:r>
      <w:proofErr w:type="spellStart"/>
      <w:r w:rsidRPr="00CA28CC">
        <w:rPr>
          <w:lang w:eastAsia="ja-JP"/>
        </w:rPr>
        <w:t>multicenter</w:t>
      </w:r>
      <w:proofErr w:type="spellEnd"/>
      <w:r w:rsidRPr="00CA28CC">
        <w:rPr>
          <w:lang w:eastAsia="ja-JP"/>
        </w:rPr>
        <w:t xml:space="preserve">, prospective study included adults who had emmetropia (45 to 65 years old) with astigmatism of 0.75 </w:t>
      </w:r>
      <w:proofErr w:type="spellStart"/>
      <w:r w:rsidRPr="00CA28CC">
        <w:rPr>
          <w:lang w:eastAsia="ja-JP"/>
        </w:rPr>
        <w:t>diopters</w:t>
      </w:r>
      <w:proofErr w:type="spellEnd"/>
      <w:r w:rsidRPr="00CA28CC">
        <w:rPr>
          <w:lang w:eastAsia="ja-JP"/>
        </w:rPr>
        <w:t xml:space="preserve"> (D) or less and a near addition of 1.75 D or greater. After creation of a femtosecond laser flap, the sterile corneal inlay allograft was implanted on the stromal bed of the non-dominant eye and </w:t>
      </w:r>
      <w:proofErr w:type="spellStart"/>
      <w:r w:rsidRPr="00CA28CC">
        <w:rPr>
          <w:lang w:eastAsia="ja-JP"/>
        </w:rPr>
        <w:t>centered</w:t>
      </w:r>
      <w:proofErr w:type="spellEnd"/>
      <w:r w:rsidRPr="00CA28CC">
        <w:rPr>
          <w:lang w:eastAsia="ja-JP"/>
        </w:rPr>
        <w:t xml:space="preserve"> over the light-constricted pupil. Refraction and monocular and binocular visual acuity at distance, intermediate, and near were measured at the 6-month, 12-month, and 4-year visits.; </w:t>
      </w:r>
      <w:r w:rsidRPr="00CA28CC">
        <w:rPr>
          <w:b/>
          <w:bCs/>
          <w:lang w:eastAsia="ja-JP"/>
        </w:rPr>
        <w:t>Results:</w:t>
      </w:r>
      <w:r w:rsidRPr="00CA28CC">
        <w:rPr>
          <w:lang w:eastAsia="ja-JP"/>
        </w:rPr>
        <w:t xml:space="preserve"> A total of 101 patients were treated, with 94 available at 6 months and 71 at 4 years. At 6 months, mean binocular uncorrected distance (UDVA), intermediate (UIVA), and near (UNVA) visual acuity were -0.11 ± 0.07, 0.09 ± 0.18, and 0.03 ± 0.11 logarithm of the minimum angle of resolution, respectively. Binocularly, UDVA was 20/20 or better in 95.7% of patients at 6 months and 94.4% at 4 years; UNVA was 20/40 or better in 98.9% of patients at 6 months and 98.6% at 4 years compared to 16% preoperatively. Mean spherical equivalent was -0.69 ± 0.50 D at 6 months and -0.52 ± 0.64 D at 4 years, with no increased astigmatism. Monocular distance-corrected near visual acuity was 20/40 or better in 88.3% of treated eyes at 6 months and 78.9% at 4 years. At 6 months, all corneas were clear. The inlay was explanted in 3 eyes before 6 months due to anisometropia intolerance; all recovered without sequelae.; </w:t>
      </w:r>
      <w:r w:rsidRPr="00CA28CC">
        <w:rPr>
          <w:b/>
          <w:bCs/>
          <w:lang w:eastAsia="ja-JP"/>
        </w:rPr>
        <w:t>Conclusions:</w:t>
      </w:r>
      <w:r w:rsidRPr="00CA28CC">
        <w:rPr>
          <w:lang w:eastAsia="ja-JP"/>
        </w:rPr>
        <w:t xml:space="preserve"> Implantation of a sterile allograft stromal inlay in the non-dominant eyes of </w:t>
      </w:r>
      <w:r w:rsidRPr="00CA28CC">
        <w:rPr>
          <w:lang w:eastAsia="ja-JP"/>
        </w:rPr>
        <w:lastRenderedPageBreak/>
        <w:t>patients with emmetropic presbyopia was safe and effective in improving near and intermediate vision while maintaining distance vision up to 4 years after surgery.</w:t>
      </w:r>
      <w:r w:rsidRPr="00CA28CC">
        <w:rPr>
          <w:lang w:eastAsia="ja-JP"/>
        </w:rPr>
        <w:br/>
      </w:r>
      <w:r w:rsidRPr="00CA28CC">
        <w:rPr>
          <w:lang w:eastAsia="ja-JP"/>
        </w:rPr>
        <w:br/>
      </w:r>
      <w:r w:rsidRPr="00CA28CC">
        <w:rPr>
          <w:b/>
          <w:bCs/>
          <w:lang w:eastAsia="ja-JP"/>
        </w:rPr>
        <w:t>Access or request full text: </w:t>
      </w:r>
      <w:hyperlink r:id="rId35" w:tgtFrame="_blank" w:history="1">
        <w:r w:rsidRPr="00CA28CC">
          <w:rPr>
            <w:rStyle w:val="Hyperlink"/>
            <w:lang w:eastAsia="ja-JP"/>
          </w:rPr>
          <w:t>https://libkey.io/10.3928/1081597X-20251202-02</w:t>
        </w:r>
      </w:hyperlink>
      <w:r w:rsidRPr="00CA28CC">
        <w:rPr>
          <w:lang w:eastAsia="ja-JP"/>
        </w:rPr>
        <w:br/>
      </w:r>
      <w:r w:rsidRPr="00CA28CC">
        <w:rPr>
          <w:lang w:eastAsia="ja-JP"/>
        </w:rPr>
        <w:br/>
      </w:r>
      <w:r w:rsidRPr="00CA28CC">
        <w:rPr>
          <w:b/>
          <w:bCs/>
          <w:lang w:eastAsia="ja-JP"/>
        </w:rPr>
        <w:t>URL: </w:t>
      </w:r>
      <w:hyperlink r:id="rId36" w:tgtFrame="_blank" w:history="1">
        <w:r w:rsidRPr="00CA28CC">
          <w:rPr>
            <w:rStyle w:val="Hyperlink"/>
            <w:lang w:eastAsia="ja-JP"/>
          </w:rPr>
          <w:t>https://search.ebscohost.com/login.aspx?direct=true&amp;AuthType=sso&amp;db=mdc&amp;AN=41665327&amp;profid=ehost</w:t>
        </w:r>
      </w:hyperlink>
      <w:r w:rsidRPr="00CA28CC">
        <w:rPr>
          <w:lang w:eastAsia="ja-JP"/>
        </w:rPr>
        <w:br/>
      </w:r>
    </w:p>
    <w:p w14:paraId="0DEF9FDA" w14:textId="77777777" w:rsidR="00CA28CC" w:rsidRPr="00CA28CC" w:rsidRDefault="00CA28CC" w:rsidP="00CA28CC">
      <w:pPr>
        <w:rPr>
          <w:lang w:eastAsia="ja-JP"/>
        </w:rPr>
      </w:pPr>
      <w:bookmarkStart w:id="12" w:name="_Toc227139136"/>
      <w:r w:rsidRPr="00CA28CC">
        <w:rPr>
          <w:rStyle w:val="Heading2Char"/>
          <w:lang w:eastAsia="ja-JP"/>
        </w:rPr>
        <w:t>10. Tattoo-Associated Uveitis: An Emerging Eye Health Challenge</w:t>
      </w:r>
      <w:bookmarkEnd w:id="12"/>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Siebert, </w:t>
      </w:r>
      <w:proofErr w:type="spellStart"/>
      <w:r w:rsidRPr="00CA28CC">
        <w:rPr>
          <w:lang w:eastAsia="ja-JP"/>
        </w:rPr>
        <w:t>Ezann;Moynihan</w:t>
      </w:r>
      <w:proofErr w:type="spellEnd"/>
      <w:r w:rsidRPr="00CA28CC">
        <w:rPr>
          <w:lang w:eastAsia="ja-JP"/>
        </w:rPr>
        <w:t xml:space="preserve">, </w:t>
      </w:r>
      <w:proofErr w:type="spellStart"/>
      <w:r w:rsidRPr="00CA28CC">
        <w:rPr>
          <w:lang w:eastAsia="ja-JP"/>
        </w:rPr>
        <w:t>Verity;Ali</w:t>
      </w:r>
      <w:proofErr w:type="spellEnd"/>
      <w:r w:rsidRPr="00CA28CC">
        <w:rPr>
          <w:lang w:eastAsia="ja-JP"/>
        </w:rPr>
        <w:t xml:space="preserve">, </w:t>
      </w:r>
      <w:proofErr w:type="spellStart"/>
      <w:r w:rsidRPr="00CA28CC">
        <w:rPr>
          <w:lang w:eastAsia="ja-JP"/>
        </w:rPr>
        <w:t>Noha;Hall</w:t>
      </w:r>
      <w:proofErr w:type="spellEnd"/>
      <w:r w:rsidRPr="00CA28CC">
        <w:rPr>
          <w:lang w:eastAsia="ja-JP"/>
        </w:rPr>
        <w:t xml:space="preserve">, </w:t>
      </w:r>
      <w:proofErr w:type="spellStart"/>
      <w:r w:rsidRPr="00CA28CC">
        <w:rPr>
          <w:lang w:eastAsia="ja-JP"/>
        </w:rPr>
        <w:t>Anthony;Heydon</w:t>
      </w:r>
      <w:proofErr w:type="spellEnd"/>
      <w:r w:rsidRPr="00CA28CC">
        <w:rPr>
          <w:lang w:eastAsia="ja-JP"/>
        </w:rPr>
        <w:t xml:space="preserve">, </w:t>
      </w:r>
      <w:proofErr w:type="spellStart"/>
      <w:r w:rsidRPr="00CA28CC">
        <w:rPr>
          <w:lang w:eastAsia="ja-JP"/>
        </w:rPr>
        <w:t>Peter;Dunlop</w:t>
      </w:r>
      <w:proofErr w:type="spellEnd"/>
      <w:r w:rsidRPr="00CA28CC">
        <w:rPr>
          <w:lang w:eastAsia="ja-JP"/>
        </w:rPr>
        <w:t xml:space="preserve">, </w:t>
      </w:r>
      <w:proofErr w:type="spellStart"/>
      <w:r w:rsidRPr="00CA28CC">
        <w:rPr>
          <w:lang w:eastAsia="ja-JP"/>
        </w:rPr>
        <w:t>Anthony;Lim</w:t>
      </w:r>
      <w:proofErr w:type="spellEnd"/>
      <w:r w:rsidRPr="00CA28CC">
        <w:rPr>
          <w:lang w:eastAsia="ja-JP"/>
        </w:rPr>
        <w:t>, Lyndell L. and Richards, Josephine</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Clinical &amp; Experimental Ophthalmology 54(1), pp. 33–43</w:t>
      </w:r>
      <w:r w:rsidRPr="00CA28CC">
        <w:rPr>
          <w:lang w:eastAsia="ja-JP"/>
        </w:rPr>
        <w:br/>
      </w:r>
      <w:r w:rsidRPr="00CA28CC">
        <w:rPr>
          <w:lang w:eastAsia="ja-JP"/>
        </w:rPr>
        <w:br/>
      </w:r>
      <w:r w:rsidRPr="00CA28CC">
        <w:rPr>
          <w:b/>
          <w:bCs/>
          <w:lang w:eastAsia="ja-JP"/>
        </w:rPr>
        <w:t>Abstract: Background:</w:t>
      </w:r>
      <w:r w:rsidRPr="00CA28CC">
        <w:rPr>
          <w:lang w:eastAsia="ja-JP"/>
        </w:rPr>
        <w:t xml:space="preserve"> Tattoo-associated uveitis is a potentially sight-threatening condition driven by a presumed immune reaction to tattoo ink. Case numbers may be rising as tattooing becomes more popular. Australian uveitis specialists collaborated to collect cases and better define this entity and its implications.; </w:t>
      </w:r>
      <w:r w:rsidRPr="00CA28CC">
        <w:rPr>
          <w:b/>
          <w:bCs/>
          <w:lang w:eastAsia="ja-JP"/>
        </w:rPr>
        <w:t>Methods</w:t>
      </w:r>
      <w:r w:rsidRPr="00CA28CC">
        <w:rPr>
          <w:lang w:eastAsia="ja-JP"/>
        </w:rPr>
        <w:t xml:space="preserve">: Multicentre retrospective case review of collaborating uveitis specialists from January 2023 to January 2025. Following literature review, patients were recruited from public and private practices in Australian cities. Demographic information, clinical findings, investigations, treatment and disease course were collected.; </w:t>
      </w:r>
      <w:r w:rsidRPr="00CA28CC">
        <w:rPr>
          <w:b/>
          <w:bCs/>
          <w:lang w:eastAsia="ja-JP"/>
        </w:rPr>
        <w:t>Results:</w:t>
      </w:r>
      <w:r w:rsidRPr="00CA28CC">
        <w:rPr>
          <w:lang w:eastAsia="ja-JP"/>
        </w:rPr>
        <w:t xml:space="preserve"> </w:t>
      </w:r>
      <w:proofErr w:type="gramStart"/>
      <w:r w:rsidRPr="00CA28CC">
        <w:rPr>
          <w:lang w:eastAsia="ja-JP"/>
        </w:rPr>
        <w:t>The majority of</w:t>
      </w:r>
      <w:proofErr w:type="gramEnd"/>
      <w:r w:rsidRPr="00CA28CC">
        <w:rPr>
          <w:lang w:eastAsia="ja-JP"/>
        </w:rPr>
        <w:t xml:space="preserve"> affected individuals (21/40, 52.5%) were young adults of Caucasian or European ethnicity (28/40, 70%) with a predominance of bilateral (38/40, 95%) and anterior (28/40, 70%) uveitis. Inflammation within tattoos was present in all cases, </w:t>
      </w:r>
      <w:proofErr w:type="gramStart"/>
      <w:r w:rsidRPr="00CA28CC">
        <w:rPr>
          <w:lang w:eastAsia="ja-JP"/>
        </w:rPr>
        <w:t>most commonly associated</w:t>
      </w:r>
      <w:proofErr w:type="gramEnd"/>
      <w:r w:rsidRPr="00CA28CC">
        <w:rPr>
          <w:lang w:eastAsia="ja-JP"/>
        </w:rPr>
        <w:t xml:space="preserve"> with black ink. Systemic treatment was needed in 27/40 (67.5%) of whom 25/40 (62.5%) required steroid-sparing immunosuppression, most commonly methotrexate. Biological DMARDs were required in 17/40 (42.5%). Only 10 (25%) patients were adequately treated with topical treatment alone and just 11/40 (27.5%) had enduring remission off treatment during the reporting period. Complications included cataracts, cystoid macular oedema, and glaucoma. Only 3 patients had no visual loss </w:t>
      </w:r>
      <w:proofErr w:type="gramStart"/>
      <w:r w:rsidRPr="00CA28CC">
        <w:rPr>
          <w:lang w:eastAsia="ja-JP"/>
        </w:rPr>
        <w:t>during the course of</w:t>
      </w:r>
      <w:proofErr w:type="gramEnd"/>
      <w:r w:rsidRPr="00CA28CC">
        <w:rPr>
          <w:lang w:eastAsia="ja-JP"/>
        </w:rPr>
        <w:t xml:space="preserve"> their care.; </w:t>
      </w:r>
      <w:r w:rsidRPr="00CA28CC">
        <w:rPr>
          <w:b/>
          <w:bCs/>
          <w:lang w:eastAsia="ja-JP"/>
        </w:rPr>
        <w:t>Conclusions:</w:t>
      </w:r>
      <w:r w:rsidRPr="00CA28CC">
        <w:rPr>
          <w:lang w:eastAsia="ja-JP"/>
        </w:rPr>
        <w:t xml:space="preserve"> Forty cases of tattoo-associated uveitis were identified, indicating that this previously rare condition has become a regular entity in Australian uveitis clinics in a population where 25% of people have tattoos. Vision was commonly affected, and 63% required long-term immunosuppression, including with biological DMARDs in 42%, making this a public eye health issue of concern. (© 2025 Royal Australian and New Zealand College of Ophthalmologists.)</w:t>
      </w:r>
      <w:r w:rsidRPr="00CA28CC">
        <w:rPr>
          <w:lang w:eastAsia="ja-JP"/>
        </w:rPr>
        <w:br/>
      </w:r>
      <w:r w:rsidRPr="00CA28CC">
        <w:rPr>
          <w:lang w:eastAsia="ja-JP"/>
        </w:rPr>
        <w:br/>
      </w:r>
      <w:r w:rsidRPr="00CA28CC">
        <w:rPr>
          <w:b/>
          <w:bCs/>
          <w:lang w:eastAsia="ja-JP"/>
        </w:rPr>
        <w:t>Access or request full text: </w:t>
      </w:r>
      <w:hyperlink r:id="rId37" w:tgtFrame="_blank" w:history="1">
        <w:r w:rsidRPr="00CA28CC">
          <w:rPr>
            <w:rStyle w:val="Hyperlink"/>
            <w:lang w:eastAsia="ja-JP"/>
          </w:rPr>
          <w:t>https://libkey.io/10.1111/ceo.70012</w:t>
        </w:r>
      </w:hyperlink>
      <w:r w:rsidRPr="00CA28CC">
        <w:rPr>
          <w:lang w:eastAsia="ja-JP"/>
        </w:rPr>
        <w:br/>
      </w:r>
      <w:r w:rsidRPr="00CA28CC">
        <w:rPr>
          <w:lang w:eastAsia="ja-JP"/>
        </w:rPr>
        <w:br/>
      </w:r>
      <w:r w:rsidRPr="00CA28CC">
        <w:rPr>
          <w:b/>
          <w:bCs/>
          <w:lang w:eastAsia="ja-JP"/>
        </w:rPr>
        <w:t>URL: </w:t>
      </w:r>
      <w:hyperlink r:id="rId38" w:tgtFrame="_blank" w:history="1">
        <w:r w:rsidRPr="00CA28CC">
          <w:rPr>
            <w:rStyle w:val="Hyperlink"/>
            <w:lang w:eastAsia="ja-JP"/>
          </w:rPr>
          <w:t>https://search.ebscohost.com/login.aspx?direct=true&amp;AuthType=sso&amp;db=mdc&amp;AN=41122939&amp;profid=ehost</w:t>
        </w:r>
      </w:hyperlink>
      <w:r w:rsidRPr="00CA28CC">
        <w:rPr>
          <w:lang w:eastAsia="ja-JP"/>
        </w:rPr>
        <w:br/>
      </w:r>
    </w:p>
    <w:p w14:paraId="3CD41F0D" w14:textId="77777777" w:rsidR="00CA28CC" w:rsidRPr="00CA28CC" w:rsidRDefault="00CA28CC" w:rsidP="00CA28CC">
      <w:pPr>
        <w:rPr>
          <w:lang w:eastAsia="ja-JP"/>
        </w:rPr>
      </w:pPr>
      <w:bookmarkStart w:id="13" w:name="_Toc227139137"/>
      <w:r w:rsidRPr="00CA28CC">
        <w:rPr>
          <w:rStyle w:val="Heading2Char"/>
          <w:lang w:eastAsia="ja-JP"/>
        </w:rPr>
        <w:lastRenderedPageBreak/>
        <w:t xml:space="preserve">11. Vision Outcomes in Children Treated With </w:t>
      </w:r>
      <w:proofErr w:type="spellStart"/>
      <w:r w:rsidRPr="00CA28CC">
        <w:rPr>
          <w:rStyle w:val="Heading2Char"/>
          <w:lang w:eastAsia="ja-JP"/>
        </w:rPr>
        <w:t>Voretigene</w:t>
      </w:r>
      <w:proofErr w:type="spellEnd"/>
      <w:r w:rsidRPr="00CA28CC">
        <w:rPr>
          <w:rStyle w:val="Heading2Char"/>
          <w:lang w:eastAsia="ja-JP"/>
        </w:rPr>
        <w:t xml:space="preserve"> </w:t>
      </w:r>
      <w:proofErr w:type="spellStart"/>
      <w:r w:rsidRPr="00CA28CC">
        <w:rPr>
          <w:rStyle w:val="Heading2Char"/>
          <w:lang w:eastAsia="ja-JP"/>
        </w:rPr>
        <w:t>Neparvovec</w:t>
      </w:r>
      <w:proofErr w:type="spellEnd"/>
      <w:r w:rsidRPr="00CA28CC">
        <w:rPr>
          <w:rStyle w:val="Heading2Char"/>
          <w:lang w:eastAsia="ja-JP"/>
        </w:rPr>
        <w:t xml:space="preserve"> for RPE65-Associated Retinopathy</w:t>
      </w:r>
      <w:bookmarkEnd w:id="13"/>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Thompson, D. </w:t>
      </w:r>
      <w:proofErr w:type="spellStart"/>
      <w:r w:rsidRPr="00CA28CC">
        <w:rPr>
          <w:lang w:eastAsia="ja-JP"/>
        </w:rPr>
        <w:t>A.;De</w:t>
      </w:r>
      <w:proofErr w:type="spellEnd"/>
      <w:r w:rsidRPr="00CA28CC">
        <w:rPr>
          <w:lang w:eastAsia="ja-JP"/>
        </w:rPr>
        <w:t xml:space="preserve"> Smit, </w:t>
      </w:r>
      <w:proofErr w:type="spellStart"/>
      <w:r w:rsidRPr="00CA28CC">
        <w:rPr>
          <w:lang w:eastAsia="ja-JP"/>
        </w:rPr>
        <w:t>E.;Tan</w:t>
      </w:r>
      <w:proofErr w:type="spellEnd"/>
      <w:r w:rsidRPr="00CA28CC">
        <w:rPr>
          <w:lang w:eastAsia="ja-JP"/>
        </w:rPr>
        <w:t xml:space="preserve">, </w:t>
      </w:r>
      <w:proofErr w:type="spellStart"/>
      <w:r w:rsidRPr="00CA28CC">
        <w:rPr>
          <w:lang w:eastAsia="ja-JP"/>
        </w:rPr>
        <w:t>W.;Handley</w:t>
      </w:r>
      <w:proofErr w:type="spellEnd"/>
      <w:r w:rsidRPr="00CA28CC">
        <w:rPr>
          <w:lang w:eastAsia="ja-JP"/>
        </w:rPr>
        <w:t>, S. E.;</w:t>
      </w:r>
      <w:proofErr w:type="spellStart"/>
      <w:r w:rsidRPr="00CA28CC">
        <w:rPr>
          <w:lang w:eastAsia="ja-JP"/>
        </w:rPr>
        <w:t>Marmoy</w:t>
      </w:r>
      <w:proofErr w:type="spellEnd"/>
      <w:r w:rsidRPr="00CA28CC">
        <w:rPr>
          <w:lang w:eastAsia="ja-JP"/>
        </w:rPr>
        <w:t>, O. R. and Henderson, R. H.</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JAMA Ophthalmology 144(2), pp. 156–165</w:t>
      </w:r>
      <w:r w:rsidRPr="00CA28CC">
        <w:rPr>
          <w:lang w:eastAsia="ja-JP"/>
        </w:rPr>
        <w:br/>
      </w:r>
      <w:r w:rsidRPr="00CA28CC">
        <w:rPr>
          <w:lang w:eastAsia="ja-JP"/>
        </w:rPr>
        <w:br/>
      </w:r>
      <w:r w:rsidRPr="00CA28CC">
        <w:rPr>
          <w:b/>
          <w:bCs/>
          <w:lang w:eastAsia="ja-JP"/>
        </w:rPr>
        <w:t>Abstract: Importance</w:t>
      </w:r>
      <w:r w:rsidRPr="00CA28CC">
        <w:rPr>
          <w:lang w:eastAsia="ja-JP"/>
        </w:rPr>
        <w:t xml:space="preserve">: </w:t>
      </w:r>
      <w:proofErr w:type="spellStart"/>
      <w:r w:rsidRPr="00CA28CC">
        <w:rPr>
          <w:lang w:eastAsia="ja-JP"/>
        </w:rPr>
        <w:t>Voretigene</w:t>
      </w:r>
      <w:proofErr w:type="spellEnd"/>
      <w:r w:rsidRPr="00CA28CC">
        <w:rPr>
          <w:lang w:eastAsia="ja-JP"/>
        </w:rPr>
        <w:t xml:space="preserve"> </w:t>
      </w:r>
      <w:proofErr w:type="spellStart"/>
      <w:r w:rsidRPr="00CA28CC">
        <w:rPr>
          <w:lang w:eastAsia="ja-JP"/>
        </w:rPr>
        <w:t>neparvovec</w:t>
      </w:r>
      <w:proofErr w:type="spellEnd"/>
      <w:r w:rsidRPr="00CA28CC">
        <w:rPr>
          <w:lang w:eastAsia="ja-JP"/>
        </w:rPr>
        <w:t xml:space="preserve"> (VN) marketed as Luxturna (Novartis </w:t>
      </w:r>
      <w:proofErr w:type="spellStart"/>
      <w:r w:rsidRPr="00CA28CC">
        <w:rPr>
          <w:lang w:eastAsia="ja-JP"/>
        </w:rPr>
        <w:t>Europharm</w:t>
      </w:r>
      <w:proofErr w:type="spellEnd"/>
      <w:r w:rsidRPr="00CA28CC">
        <w:rPr>
          <w:lang w:eastAsia="ja-JP"/>
        </w:rPr>
        <w:t xml:space="preserve"> Ltd) is the first approved gene therapy for severe RPE65-related retinal dystrophy, showing low-luminance vision improvement in adult trials. Low-luminance tests pose challenges for children, but pattern visual evoked potentials (VEPs) need minimal cooperation and provide objective measures of visual activation of the striate cortex. In this study, VN outcomes in young children were assessed using pattern VEPs in addition to standard measures.; </w:t>
      </w:r>
      <w:r w:rsidRPr="00CA28CC">
        <w:rPr>
          <w:b/>
          <w:bCs/>
          <w:lang w:eastAsia="ja-JP"/>
        </w:rPr>
        <w:t>Objective</w:t>
      </w:r>
      <w:r w:rsidRPr="00CA28CC">
        <w:rPr>
          <w:lang w:eastAsia="ja-JP"/>
        </w:rPr>
        <w:t xml:space="preserve">: To evaluate vision outcomes and complications after VN treatment in children.; </w:t>
      </w:r>
      <w:r w:rsidRPr="00CA28CC">
        <w:rPr>
          <w:b/>
          <w:bCs/>
          <w:lang w:eastAsia="ja-JP"/>
        </w:rPr>
        <w:t>Design, Setting, and Participants:</w:t>
      </w:r>
      <w:r w:rsidRPr="00CA28CC">
        <w:rPr>
          <w:lang w:eastAsia="ja-JP"/>
        </w:rPr>
        <w:t xml:space="preserve"> This was a retrospective case series of children receiving VN from February 2020 to December 2023. Children with biallelic pathogenic variants in RPE65 were recruited from Great Ormond Street Hospital, a single-</w:t>
      </w:r>
      <w:proofErr w:type="spellStart"/>
      <w:r w:rsidRPr="00CA28CC">
        <w:rPr>
          <w:lang w:eastAsia="ja-JP"/>
        </w:rPr>
        <w:t>center</w:t>
      </w:r>
      <w:proofErr w:type="spellEnd"/>
      <w:r w:rsidRPr="00CA28CC">
        <w:rPr>
          <w:lang w:eastAsia="ja-JP"/>
        </w:rPr>
        <w:t xml:space="preserve">, UK specialist </w:t>
      </w:r>
      <w:proofErr w:type="spellStart"/>
      <w:r w:rsidRPr="00CA28CC">
        <w:rPr>
          <w:lang w:eastAsia="ja-JP"/>
        </w:rPr>
        <w:t>pediatric</w:t>
      </w:r>
      <w:proofErr w:type="spellEnd"/>
      <w:r w:rsidRPr="00CA28CC">
        <w:rPr>
          <w:lang w:eastAsia="ja-JP"/>
        </w:rPr>
        <w:t xml:space="preserve"> hospital.; </w:t>
      </w:r>
      <w:r w:rsidRPr="00CA28CC">
        <w:rPr>
          <w:b/>
          <w:bCs/>
          <w:lang w:eastAsia="ja-JP"/>
        </w:rPr>
        <w:t>Exposure:</w:t>
      </w:r>
      <w:r w:rsidRPr="00CA28CC">
        <w:rPr>
          <w:lang w:eastAsia="ja-JP"/>
        </w:rPr>
        <w:t xml:space="preserve"> Treatment with VN, a recombinant adeno-associated virus vector-based gene therapy.; </w:t>
      </w:r>
      <w:r w:rsidRPr="00CA28CC">
        <w:rPr>
          <w:b/>
          <w:bCs/>
          <w:lang w:eastAsia="ja-JP"/>
        </w:rPr>
        <w:t>Main Outcomes and Measures:</w:t>
      </w:r>
      <w:r w:rsidRPr="00CA28CC">
        <w:rPr>
          <w:lang w:eastAsia="ja-JP"/>
        </w:rPr>
        <w:t xml:space="preserve"> Pretreatment and posttreatment pattern VEPs, visual acuity (VA), full-field stimulus test (FST), optical coherence tomography (OCT) measures, and ocular complications.; </w:t>
      </w:r>
      <w:r w:rsidRPr="00CA28CC">
        <w:rPr>
          <w:b/>
          <w:bCs/>
          <w:lang w:eastAsia="ja-JP"/>
        </w:rPr>
        <w:t>Results:</w:t>
      </w:r>
      <w:r w:rsidRPr="00CA28CC">
        <w:rPr>
          <w:lang w:eastAsia="ja-JP"/>
        </w:rPr>
        <w:t xml:space="preserve"> A total of 14 </w:t>
      </w:r>
      <w:proofErr w:type="spellStart"/>
      <w:r w:rsidRPr="00CA28CC">
        <w:rPr>
          <w:lang w:eastAsia="ja-JP"/>
        </w:rPr>
        <w:t>pediatric</w:t>
      </w:r>
      <w:proofErr w:type="spellEnd"/>
      <w:r w:rsidRPr="00CA28CC">
        <w:rPr>
          <w:lang w:eastAsia="ja-JP"/>
        </w:rPr>
        <w:t xml:space="preserve"> patients (27 eyes) were included in this analysis. Median (IQR) age at treatment of 9 female (64.3%) and 5 male (35.7%) patients was 6.88 (3.27-8.83) years, with a median (IQR) follow-up of 3.42 (2.65-4.08) years. VA improved from </w:t>
      </w:r>
      <w:proofErr w:type="spellStart"/>
      <w:r w:rsidRPr="00CA28CC">
        <w:rPr>
          <w:lang w:eastAsia="ja-JP"/>
        </w:rPr>
        <w:t>logMAR</w:t>
      </w:r>
      <w:proofErr w:type="spellEnd"/>
      <w:r w:rsidRPr="00CA28CC">
        <w:rPr>
          <w:lang w:eastAsia="ja-JP"/>
        </w:rPr>
        <w:t xml:space="preserve"> 1.00 to 0.76 (difference, -0.24). When 4 off-chart VA conversions were excluded, the change was less than 1 line, -0.03 (pretreatment, </w:t>
      </w:r>
      <w:proofErr w:type="spellStart"/>
      <w:r w:rsidRPr="00CA28CC">
        <w:rPr>
          <w:lang w:eastAsia="ja-JP"/>
        </w:rPr>
        <w:t>logMAR</w:t>
      </w:r>
      <w:proofErr w:type="spellEnd"/>
      <w:r w:rsidRPr="00CA28CC">
        <w:rPr>
          <w:lang w:eastAsia="ja-JP"/>
        </w:rPr>
        <w:t xml:space="preserve"> 0.74 20/100] to posttreatment, 0.71 20/100]). Only 3 eyes of 14 children (11%) completed a reliable full-field stimulus test, showing a mean (SD) 20.6 (14.8) </w:t>
      </w:r>
      <w:proofErr w:type="spellStart"/>
      <w:r w:rsidRPr="00CA28CC">
        <w:rPr>
          <w:lang w:eastAsia="ja-JP"/>
        </w:rPr>
        <w:t>dB.</w:t>
      </w:r>
      <w:proofErr w:type="spellEnd"/>
      <w:r w:rsidRPr="00CA28CC">
        <w:rPr>
          <w:lang w:eastAsia="ja-JP"/>
        </w:rPr>
        <w:t xml:space="preserve"> All 10 tested patients completed pattern VEPs; 7 showed clinically meaningful improvement, 2 worsened with </w:t>
      </w:r>
      <w:proofErr w:type="spellStart"/>
      <w:r w:rsidRPr="00CA28CC">
        <w:rPr>
          <w:lang w:eastAsia="ja-JP"/>
        </w:rPr>
        <w:t>chorioretinal</w:t>
      </w:r>
      <w:proofErr w:type="spellEnd"/>
      <w:r w:rsidRPr="00CA28CC">
        <w:rPr>
          <w:lang w:eastAsia="ja-JP"/>
        </w:rPr>
        <w:t xml:space="preserve"> atrophy, and 1 remained unchanged. Complications included transient inflammation (5 of 14 patients 35.7%]) and localized atrophy (6 of 14 patients 42.9%]).; </w:t>
      </w:r>
      <w:r w:rsidRPr="00CA28CC">
        <w:rPr>
          <w:b/>
          <w:bCs/>
          <w:lang w:eastAsia="ja-JP"/>
        </w:rPr>
        <w:t>Conclusions and Relevance</w:t>
      </w:r>
      <w:r w:rsidRPr="00CA28CC">
        <w:rPr>
          <w:lang w:eastAsia="ja-JP"/>
        </w:rPr>
        <w:t xml:space="preserve">: This case series study reports VN-treated patients as young as 15 months, confirming visual improvements, although not necessarily VA when off-chart VA conversions were excluded, consistent with previously reported outcomes. Pattern VEPs provided an objective measure of </w:t>
      </w:r>
      <w:proofErr w:type="spellStart"/>
      <w:r w:rsidRPr="00CA28CC">
        <w:rPr>
          <w:lang w:eastAsia="ja-JP"/>
        </w:rPr>
        <w:t>retinogeniculostriate</w:t>
      </w:r>
      <w:proofErr w:type="spellEnd"/>
      <w:r w:rsidRPr="00CA28CC">
        <w:rPr>
          <w:lang w:eastAsia="ja-JP"/>
        </w:rPr>
        <w:t xml:space="preserve"> recovery, supporting their use as an outcome measure in future trials for young children with inherited retinal diseases.</w:t>
      </w:r>
      <w:r w:rsidRPr="00CA28CC">
        <w:rPr>
          <w:lang w:eastAsia="ja-JP"/>
        </w:rPr>
        <w:br/>
      </w:r>
      <w:r w:rsidRPr="00CA28CC">
        <w:rPr>
          <w:lang w:eastAsia="ja-JP"/>
        </w:rPr>
        <w:br/>
      </w:r>
      <w:r w:rsidRPr="00CA28CC">
        <w:rPr>
          <w:b/>
          <w:bCs/>
          <w:lang w:eastAsia="ja-JP"/>
        </w:rPr>
        <w:t>Access or request full text: </w:t>
      </w:r>
      <w:hyperlink r:id="rId39" w:tgtFrame="_blank" w:history="1">
        <w:r w:rsidRPr="00CA28CC">
          <w:rPr>
            <w:rStyle w:val="Hyperlink"/>
            <w:lang w:eastAsia="ja-JP"/>
          </w:rPr>
          <w:t>https://libkey.io/10.1001/jamaophthalmol.2025.5505</w:t>
        </w:r>
      </w:hyperlink>
      <w:r w:rsidRPr="00CA28CC">
        <w:rPr>
          <w:lang w:eastAsia="ja-JP"/>
        </w:rPr>
        <w:br/>
      </w:r>
      <w:r w:rsidRPr="00CA28CC">
        <w:rPr>
          <w:lang w:eastAsia="ja-JP"/>
        </w:rPr>
        <w:br/>
      </w:r>
      <w:r w:rsidRPr="00CA28CC">
        <w:rPr>
          <w:b/>
          <w:bCs/>
          <w:lang w:eastAsia="ja-JP"/>
        </w:rPr>
        <w:t>URL: </w:t>
      </w:r>
      <w:hyperlink r:id="rId40" w:tgtFrame="_blank" w:history="1">
        <w:r w:rsidRPr="00CA28CC">
          <w:rPr>
            <w:rStyle w:val="Hyperlink"/>
            <w:lang w:eastAsia="ja-JP"/>
          </w:rPr>
          <w:t>https://search.ebscohost.com/login.aspx?direct=true&amp;AuthType=sso&amp;db=mdc&amp;AN=41481309&amp;profid=ehost</w:t>
        </w:r>
      </w:hyperlink>
      <w:r w:rsidRPr="00CA28CC">
        <w:rPr>
          <w:lang w:eastAsia="ja-JP"/>
        </w:rPr>
        <w:br/>
      </w:r>
    </w:p>
    <w:p w14:paraId="30B7F9AF" w14:textId="77777777" w:rsidR="00CA28CC" w:rsidRPr="00CA28CC" w:rsidRDefault="00CA28CC" w:rsidP="00CA28CC">
      <w:pPr>
        <w:rPr>
          <w:lang w:eastAsia="ja-JP"/>
        </w:rPr>
      </w:pPr>
      <w:bookmarkStart w:id="14" w:name="_Toc227139138"/>
      <w:r w:rsidRPr="00CA28CC">
        <w:rPr>
          <w:rStyle w:val="Heading2Char"/>
          <w:lang w:eastAsia="ja-JP"/>
        </w:rPr>
        <w:t>12. Validating and updating the OHTS-EGPS model predicting 5-year glaucoma risk among patients with ocular hypertension using electronic medical records: a cohort study</w:t>
      </w:r>
      <w:bookmarkEnd w:id="14"/>
      <w:r w:rsidRPr="00CA28CC">
        <w:rPr>
          <w:b/>
          <w:bCs/>
          <w:lang w:eastAsia="ja-JP"/>
        </w:rPr>
        <w:br/>
      </w:r>
      <w:r w:rsidRPr="00CA28CC">
        <w:rPr>
          <w:lang w:eastAsia="ja-JP"/>
        </w:rPr>
        <w:br/>
      </w:r>
      <w:r w:rsidRPr="00CA28CC">
        <w:rPr>
          <w:b/>
          <w:bCs/>
          <w:lang w:eastAsia="ja-JP"/>
        </w:rPr>
        <w:lastRenderedPageBreak/>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Wright, </w:t>
      </w:r>
      <w:proofErr w:type="spellStart"/>
      <w:r w:rsidRPr="00CA28CC">
        <w:rPr>
          <w:lang w:eastAsia="ja-JP"/>
        </w:rPr>
        <w:t>David;Wu</w:t>
      </w:r>
      <w:proofErr w:type="spellEnd"/>
      <w:r w:rsidRPr="00CA28CC">
        <w:rPr>
          <w:lang w:eastAsia="ja-JP"/>
        </w:rPr>
        <w:t xml:space="preserve">, </w:t>
      </w:r>
      <w:proofErr w:type="spellStart"/>
      <w:r w:rsidRPr="00CA28CC">
        <w:rPr>
          <w:lang w:eastAsia="ja-JP"/>
        </w:rPr>
        <w:t>Hangjian;King</w:t>
      </w:r>
      <w:proofErr w:type="spellEnd"/>
      <w:r w:rsidRPr="00CA28CC">
        <w:rPr>
          <w:lang w:eastAsia="ja-JP"/>
        </w:rPr>
        <w:t xml:space="preserve">, </w:t>
      </w:r>
      <w:proofErr w:type="spellStart"/>
      <w:r w:rsidRPr="00CA28CC">
        <w:rPr>
          <w:lang w:eastAsia="ja-JP"/>
        </w:rPr>
        <w:t>Anthony;Montesano</w:t>
      </w:r>
      <w:proofErr w:type="spellEnd"/>
      <w:r w:rsidRPr="00CA28CC">
        <w:rPr>
          <w:lang w:eastAsia="ja-JP"/>
        </w:rPr>
        <w:t xml:space="preserve">, </w:t>
      </w:r>
      <w:proofErr w:type="spellStart"/>
      <w:r w:rsidRPr="00CA28CC">
        <w:rPr>
          <w:lang w:eastAsia="ja-JP"/>
        </w:rPr>
        <w:t>Giovanni;Higgins</w:t>
      </w:r>
      <w:proofErr w:type="spellEnd"/>
      <w:r w:rsidRPr="00CA28CC">
        <w:rPr>
          <w:lang w:eastAsia="ja-JP"/>
        </w:rPr>
        <w:t xml:space="preserve">, </w:t>
      </w:r>
      <w:proofErr w:type="spellStart"/>
      <w:r w:rsidRPr="00CA28CC">
        <w:rPr>
          <w:lang w:eastAsia="ja-JP"/>
        </w:rPr>
        <w:t>Bethany;Gazzard</w:t>
      </w:r>
      <w:proofErr w:type="spellEnd"/>
      <w:r w:rsidRPr="00CA28CC">
        <w:rPr>
          <w:lang w:eastAsia="ja-JP"/>
        </w:rPr>
        <w:t xml:space="preserve">, </w:t>
      </w:r>
      <w:proofErr w:type="spellStart"/>
      <w:r w:rsidRPr="00CA28CC">
        <w:rPr>
          <w:lang w:eastAsia="ja-JP"/>
        </w:rPr>
        <w:t>Gus;Morgan</w:t>
      </w:r>
      <w:proofErr w:type="spellEnd"/>
      <w:r w:rsidRPr="00CA28CC">
        <w:rPr>
          <w:lang w:eastAsia="ja-JP"/>
        </w:rPr>
        <w:t xml:space="preserve">, </w:t>
      </w:r>
      <w:proofErr w:type="spellStart"/>
      <w:r w:rsidRPr="00CA28CC">
        <w:rPr>
          <w:lang w:eastAsia="ja-JP"/>
        </w:rPr>
        <w:t>James;McNaught</w:t>
      </w:r>
      <w:proofErr w:type="spellEnd"/>
      <w:r w:rsidRPr="00CA28CC">
        <w:rPr>
          <w:lang w:eastAsia="ja-JP"/>
        </w:rPr>
        <w:t xml:space="preserve">, </w:t>
      </w:r>
      <w:proofErr w:type="spellStart"/>
      <w:r w:rsidRPr="00CA28CC">
        <w:rPr>
          <w:lang w:eastAsia="ja-JP"/>
        </w:rPr>
        <w:t>Andy;Sebastian</w:t>
      </w:r>
      <w:proofErr w:type="spellEnd"/>
      <w:r w:rsidRPr="00CA28CC">
        <w:rPr>
          <w:lang w:eastAsia="ja-JP"/>
        </w:rPr>
        <w:t xml:space="preserve">, </w:t>
      </w:r>
      <w:proofErr w:type="spellStart"/>
      <w:r w:rsidRPr="00CA28CC">
        <w:rPr>
          <w:lang w:eastAsia="ja-JP"/>
        </w:rPr>
        <w:t>Rani;Ahmed</w:t>
      </w:r>
      <w:proofErr w:type="spellEnd"/>
      <w:r w:rsidRPr="00CA28CC">
        <w:rPr>
          <w:lang w:eastAsia="ja-JP"/>
        </w:rPr>
        <w:t xml:space="preserve">, </w:t>
      </w:r>
      <w:proofErr w:type="spellStart"/>
      <w:r w:rsidRPr="00CA28CC">
        <w:rPr>
          <w:lang w:eastAsia="ja-JP"/>
        </w:rPr>
        <w:t>Faisal;Dimitriou</w:t>
      </w:r>
      <w:proofErr w:type="spellEnd"/>
      <w:r w:rsidRPr="00CA28CC">
        <w:rPr>
          <w:lang w:eastAsia="ja-JP"/>
        </w:rPr>
        <w:t xml:space="preserve">, </w:t>
      </w:r>
      <w:proofErr w:type="spellStart"/>
      <w:r w:rsidRPr="00CA28CC">
        <w:rPr>
          <w:lang w:eastAsia="ja-JP"/>
        </w:rPr>
        <w:t>Chrysostomos;Nagar</w:t>
      </w:r>
      <w:proofErr w:type="spellEnd"/>
      <w:r w:rsidRPr="00CA28CC">
        <w:rPr>
          <w:lang w:eastAsia="ja-JP"/>
        </w:rPr>
        <w:t xml:space="preserve">, </w:t>
      </w:r>
      <w:proofErr w:type="spellStart"/>
      <w:r w:rsidRPr="00CA28CC">
        <w:rPr>
          <w:lang w:eastAsia="ja-JP"/>
        </w:rPr>
        <w:t>Madhu;Scott</w:t>
      </w:r>
      <w:proofErr w:type="spellEnd"/>
      <w:r w:rsidRPr="00CA28CC">
        <w:rPr>
          <w:lang w:eastAsia="ja-JP"/>
        </w:rPr>
        <w:t xml:space="preserve">, </w:t>
      </w:r>
      <w:proofErr w:type="spellStart"/>
      <w:r w:rsidRPr="00CA28CC">
        <w:rPr>
          <w:lang w:eastAsia="ja-JP"/>
        </w:rPr>
        <w:t>Andrew;Rafiq</w:t>
      </w:r>
      <w:proofErr w:type="spellEnd"/>
      <w:r w:rsidRPr="00CA28CC">
        <w:rPr>
          <w:lang w:eastAsia="ja-JP"/>
        </w:rPr>
        <w:t xml:space="preserve">, </w:t>
      </w:r>
      <w:proofErr w:type="spellStart"/>
      <w:r w:rsidRPr="00CA28CC">
        <w:rPr>
          <w:lang w:eastAsia="ja-JP"/>
        </w:rPr>
        <w:t>Omar;Harper</w:t>
      </w:r>
      <w:proofErr w:type="spellEnd"/>
      <w:r w:rsidRPr="00CA28CC">
        <w:rPr>
          <w:lang w:eastAsia="ja-JP"/>
        </w:rPr>
        <w:t xml:space="preserve">, </w:t>
      </w:r>
      <w:proofErr w:type="spellStart"/>
      <w:r w:rsidRPr="00CA28CC">
        <w:rPr>
          <w:lang w:eastAsia="ja-JP"/>
        </w:rPr>
        <w:t>Robert;Crabb</w:t>
      </w:r>
      <w:proofErr w:type="spellEnd"/>
      <w:r w:rsidRPr="00CA28CC">
        <w:rPr>
          <w:lang w:eastAsia="ja-JP"/>
        </w:rPr>
        <w:t xml:space="preserve">, </w:t>
      </w:r>
      <w:proofErr w:type="spellStart"/>
      <w:r w:rsidRPr="00CA28CC">
        <w:rPr>
          <w:lang w:eastAsia="ja-JP"/>
        </w:rPr>
        <w:t>David;Watson</w:t>
      </w:r>
      <w:proofErr w:type="spellEnd"/>
      <w:r w:rsidRPr="00CA28CC">
        <w:rPr>
          <w:lang w:eastAsia="ja-JP"/>
        </w:rPr>
        <w:t xml:space="preserve">, </w:t>
      </w:r>
      <w:proofErr w:type="spellStart"/>
      <w:r w:rsidRPr="00CA28CC">
        <w:rPr>
          <w:lang w:eastAsia="ja-JP"/>
        </w:rPr>
        <w:t>Verity;Hernández</w:t>
      </w:r>
      <w:proofErr w:type="spellEnd"/>
      <w:r w:rsidRPr="00CA28CC">
        <w:rPr>
          <w:lang w:eastAsia="ja-JP"/>
        </w:rPr>
        <w:t xml:space="preserve">, </w:t>
      </w:r>
      <w:proofErr w:type="spellStart"/>
      <w:r w:rsidRPr="00CA28CC">
        <w:rPr>
          <w:lang w:eastAsia="ja-JP"/>
        </w:rPr>
        <w:t>Rodolfo;Cardwell</w:t>
      </w:r>
      <w:proofErr w:type="spellEnd"/>
      <w:r w:rsidRPr="00CA28CC">
        <w:rPr>
          <w:lang w:eastAsia="ja-JP"/>
        </w:rPr>
        <w:t xml:space="preserve">, </w:t>
      </w:r>
      <w:proofErr w:type="spellStart"/>
      <w:r w:rsidRPr="00CA28CC">
        <w:rPr>
          <w:lang w:eastAsia="ja-JP"/>
        </w:rPr>
        <w:t>Chris;Takwoingi</w:t>
      </w:r>
      <w:proofErr w:type="spellEnd"/>
      <w:r w:rsidRPr="00CA28CC">
        <w:rPr>
          <w:lang w:eastAsia="ja-JP"/>
        </w:rPr>
        <w:t>, Yemisi, et al</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Health Technology Assessment (Winchester, England) 30(25), pp. 1–35</w:t>
      </w:r>
      <w:r w:rsidRPr="00CA28CC">
        <w:rPr>
          <w:lang w:eastAsia="ja-JP"/>
        </w:rPr>
        <w:br/>
      </w:r>
      <w:r w:rsidRPr="00CA28CC">
        <w:rPr>
          <w:lang w:eastAsia="ja-JP"/>
        </w:rPr>
        <w:br/>
      </w:r>
      <w:r w:rsidRPr="00CA28CC">
        <w:rPr>
          <w:b/>
          <w:bCs/>
          <w:lang w:eastAsia="ja-JP"/>
        </w:rPr>
        <w:t>Abstract: Background:</w:t>
      </w:r>
      <w:r w:rsidRPr="00CA28CC">
        <w:rPr>
          <w:lang w:eastAsia="ja-JP"/>
        </w:rPr>
        <w:t xml:space="preserve"> Ocular hypertension, that is intraocular pressure &gt;</w:t>
      </w:r>
      <w:r w:rsidRPr="00CA28CC">
        <w:rPr>
          <w:rFonts w:ascii="Arial" w:hAnsi="Arial" w:cs="Arial"/>
          <w:lang w:eastAsia="ja-JP"/>
        </w:rPr>
        <w:t> </w:t>
      </w:r>
      <w:r w:rsidRPr="00CA28CC">
        <w:rPr>
          <w:lang w:eastAsia="ja-JP"/>
        </w:rPr>
        <w:t xml:space="preserve">21 mmHg, is a risk factor for glaucoma. A glaucoma risk predictor, the Ocular Hypertension Study-European Glaucoma Prevention Study model, is available.; </w:t>
      </w:r>
      <w:r w:rsidRPr="00CA28CC">
        <w:rPr>
          <w:b/>
          <w:bCs/>
          <w:lang w:eastAsia="ja-JP"/>
        </w:rPr>
        <w:t>Objectives:</w:t>
      </w:r>
      <w:r w:rsidRPr="00CA28CC">
        <w:rPr>
          <w:lang w:eastAsia="ja-JP"/>
        </w:rPr>
        <w:t xml:space="preserve"> (1) To validate and update the Ocular Hypertension Study-European Glaucoma Prevention Study risk prediction model in a United Kingdom population; (2) to assess the relative efficiency of alternative monitoring pathways according to glaucoma risk; (3) to determine the clinical and cost-effectiveness of treating people with ocular hypertension with intraocular pressure of 22 or 23 mmHg and (4) to elicit patient preferences for monitoring.; </w:t>
      </w:r>
      <w:r w:rsidRPr="00CA28CC">
        <w:rPr>
          <w:b/>
          <w:bCs/>
          <w:lang w:eastAsia="ja-JP"/>
        </w:rPr>
        <w:t>Design:</w:t>
      </w:r>
      <w:r w:rsidRPr="00CA28CC">
        <w:rPr>
          <w:lang w:eastAsia="ja-JP"/>
        </w:rPr>
        <w:t xml:space="preserve"> (1) Retrospective data analysis of electronic medical records of ocular hypertension patients attending hospital eye services. The influence of the Ocular Hypertension Study-European Glaucoma Prevention Study predictors and additional ocular and systematic factors was explored. Validation: the Ocular Hypertension Study-European Glaucoma Prevention Study prediction model was applied. Update: the model was refitted by re-estimating baseline hazard and regression coefficients. (2, 3) Predictor versus standard care, with deterministic and probabilistic sensitivity analyses. Subgroup analysis for people with 22-23 mmHg intraocular pressure. (4) Discrete choice experiment.; </w:t>
      </w:r>
      <w:r w:rsidRPr="00CA28CC">
        <w:rPr>
          <w:b/>
          <w:bCs/>
          <w:lang w:eastAsia="ja-JP"/>
        </w:rPr>
        <w:t>Setting and Participants:</w:t>
      </w:r>
      <w:r w:rsidRPr="00CA28CC">
        <w:rPr>
          <w:lang w:eastAsia="ja-JP"/>
        </w:rPr>
        <w:t xml:space="preserve"> People with intraocular pressure 22-32 mmHg in either eye, at least four visual field tests, 5 years of follow-up, no significant ocular comorbidities. Data sourced from secondary clinical settings.; </w:t>
      </w:r>
      <w:r w:rsidRPr="00CA28CC">
        <w:rPr>
          <w:b/>
          <w:bCs/>
          <w:lang w:eastAsia="ja-JP"/>
        </w:rPr>
        <w:t>Main Outcome Measures:</w:t>
      </w:r>
      <w:r w:rsidRPr="00CA28CC">
        <w:rPr>
          <w:lang w:eastAsia="ja-JP"/>
        </w:rPr>
        <w:t xml:space="preserve"> Discriminative ability (c-index) and calibration (calibration slope) to predict conversion to glaucoma in 5 years. Quality-adjusted life-years, incremental cost-effectiveness ratio, preferences.; Data Sources: Electronic medical records of 10 hospitals in England.; </w:t>
      </w:r>
      <w:r w:rsidRPr="00CA28CC">
        <w:rPr>
          <w:b/>
          <w:bCs/>
          <w:lang w:eastAsia="ja-JP"/>
        </w:rPr>
        <w:t>Results:</w:t>
      </w:r>
      <w:r w:rsidRPr="00CA28CC">
        <w:rPr>
          <w:lang w:eastAsia="ja-JP"/>
        </w:rPr>
        <w:t xml:space="preserve"> (1) Of 9030 patients with ocular hypertension who fitted the inclusion criteria 1530 (16.9%) converted to glaucoma. The Ocular Hypertension Study-European Glaucoma Prevention Study model provided a pooled c-index of 0.61 (95% confidence interval: 0.60 to 0.63). The updated model had a pooled c-index of 0.67 (0.51 to 0.84). (2) In the economic model almost all (99%) patients were treated in the risk predictor strategy, and less than half (47%) in the standard care strategy. The risk predictor strategy produced higher costs, but also higher quality-adjusted life-years and is likely to be cost-effective compared with standard care. (3) Patients with ocular hypertension and intraocular pressure 22-23 mmHg had similar risk of conversion to the rest of the cohort. A treat-all strategy may not be cost-effective. (4) Three hundred and sixty patients were recruited from four NHS hospitals. Almost all respondents (92%) had experienced face-to-face monitoring at a hospital; fewer respondents had experienced virtual clinics (47%) or community optometrist monitoring (43%). Most patients preferred hospital-based monitoring services by health professionals rather than community-based by optometrists but patients with prior experience of community optometrist monitoring preferred it. Patients preferred options associated with lower risk of conversion and lower costs.; </w:t>
      </w:r>
      <w:r w:rsidRPr="00CA28CC">
        <w:rPr>
          <w:b/>
          <w:bCs/>
          <w:lang w:eastAsia="ja-JP"/>
        </w:rPr>
        <w:t>Limitations:</w:t>
      </w:r>
      <w:r w:rsidRPr="00CA28CC">
        <w:rPr>
          <w:lang w:eastAsia="ja-JP"/>
        </w:rPr>
        <w:t xml:space="preserve"> Insufficient data to evaluate influence of ethnicity or ocular factors such as optic disc and retinal anatomy.; </w:t>
      </w:r>
      <w:r w:rsidRPr="00CA28CC">
        <w:rPr>
          <w:b/>
          <w:bCs/>
          <w:lang w:eastAsia="ja-JP"/>
        </w:rPr>
        <w:t>Conclusions:</w:t>
      </w:r>
      <w:r w:rsidRPr="00CA28CC">
        <w:rPr>
          <w:lang w:eastAsia="ja-JP"/>
        </w:rPr>
        <w:t xml:space="preserve"> We validated the Ocular Hypertension Study-European Glaucoma Prevention Study predictor model in a large population with ocular hypertension achieving modest improvements. The use of a risk prediction tool is likely to be cost-effective. </w:t>
      </w:r>
      <w:r w:rsidRPr="00CA28CC">
        <w:rPr>
          <w:lang w:eastAsia="ja-JP"/>
        </w:rPr>
        <w:lastRenderedPageBreak/>
        <w:t xml:space="preserve">Reducing the risk of conversion was the most important preference for patients with ocular hypertension.; Future Work: Future work should address the influence of genetic or other ocular factors in disease progression, evaluation of effectiveness and cost-effectiveness of different models of eye care, and on how to avoid late glaucoma presentation.; </w:t>
      </w:r>
      <w:r w:rsidRPr="00CA28CC">
        <w:rPr>
          <w:b/>
          <w:bCs/>
          <w:lang w:eastAsia="ja-JP"/>
        </w:rPr>
        <w:t>Funding:</w:t>
      </w:r>
      <w:r w:rsidRPr="00CA28CC">
        <w:rPr>
          <w:lang w:eastAsia="ja-JP"/>
        </w:rPr>
        <w:t xml:space="preserve"> This synopsis presents independent research funded by the National Institute for Health and Care Research (NIHR) Health Technology Assessment programme as award number NIHR131808.</w:t>
      </w:r>
      <w:r w:rsidRPr="00CA28CC">
        <w:rPr>
          <w:lang w:eastAsia="ja-JP"/>
        </w:rPr>
        <w:br/>
      </w:r>
      <w:r w:rsidRPr="00CA28CC">
        <w:rPr>
          <w:lang w:eastAsia="ja-JP"/>
        </w:rPr>
        <w:br/>
      </w:r>
      <w:r w:rsidRPr="00CA28CC">
        <w:rPr>
          <w:b/>
          <w:bCs/>
          <w:lang w:eastAsia="ja-JP"/>
        </w:rPr>
        <w:t>Access or request full text: </w:t>
      </w:r>
      <w:hyperlink r:id="rId41" w:tgtFrame="_blank" w:history="1">
        <w:r w:rsidRPr="00CA28CC">
          <w:rPr>
            <w:rStyle w:val="Hyperlink"/>
            <w:lang w:eastAsia="ja-JP"/>
          </w:rPr>
          <w:t>https://libkey.io/10.3310/GJAA0514</w:t>
        </w:r>
      </w:hyperlink>
      <w:r w:rsidRPr="00CA28CC">
        <w:rPr>
          <w:lang w:eastAsia="ja-JP"/>
        </w:rPr>
        <w:br/>
      </w:r>
      <w:r w:rsidRPr="00CA28CC">
        <w:rPr>
          <w:lang w:eastAsia="ja-JP"/>
        </w:rPr>
        <w:br/>
      </w:r>
      <w:r w:rsidRPr="00CA28CC">
        <w:rPr>
          <w:b/>
          <w:bCs/>
          <w:lang w:eastAsia="ja-JP"/>
        </w:rPr>
        <w:t>URL: </w:t>
      </w:r>
      <w:hyperlink r:id="rId42" w:tgtFrame="_blank" w:history="1">
        <w:r w:rsidRPr="00CA28CC">
          <w:rPr>
            <w:rStyle w:val="Hyperlink"/>
            <w:lang w:eastAsia="ja-JP"/>
          </w:rPr>
          <w:t>https://search.ebscohost.com/login.aspx?direct=true&amp;AuthType=sso&amp;db=mdc&amp;AN=41873908&amp;profid=ehost</w:t>
        </w:r>
      </w:hyperlink>
      <w:r w:rsidRPr="00CA28CC">
        <w:rPr>
          <w:lang w:eastAsia="ja-JP"/>
        </w:rPr>
        <w:br/>
      </w:r>
    </w:p>
    <w:p w14:paraId="1CF27EC0" w14:textId="77777777" w:rsidR="00CA28CC" w:rsidRPr="00CA28CC" w:rsidRDefault="00CA28CC" w:rsidP="00CA28CC">
      <w:pPr>
        <w:rPr>
          <w:lang w:eastAsia="ja-JP"/>
        </w:rPr>
      </w:pPr>
      <w:bookmarkStart w:id="15" w:name="_Toc227139139"/>
      <w:r w:rsidRPr="00CA28CC">
        <w:rPr>
          <w:rStyle w:val="Heading2Char"/>
          <w:lang w:eastAsia="ja-JP"/>
        </w:rPr>
        <w:t>13. Fellowships across Europe: Insights from the European Board of Ophthalmology Survey</w:t>
      </w:r>
      <w:bookmarkEnd w:id="15"/>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Yaïci</w:t>
      </w:r>
      <w:proofErr w:type="spellEnd"/>
      <w:r w:rsidRPr="00CA28CC">
        <w:rPr>
          <w:lang w:eastAsia="ja-JP"/>
        </w:rPr>
        <w:t xml:space="preserve">, </w:t>
      </w:r>
      <w:proofErr w:type="spellStart"/>
      <w:r w:rsidRPr="00CA28CC">
        <w:rPr>
          <w:lang w:eastAsia="ja-JP"/>
        </w:rPr>
        <w:t>Rémi;Filipe</w:t>
      </w:r>
      <w:proofErr w:type="spellEnd"/>
      <w:r w:rsidRPr="00CA28CC">
        <w:rPr>
          <w:lang w:eastAsia="ja-JP"/>
        </w:rPr>
        <w:t xml:space="preserve">, Helena </w:t>
      </w:r>
      <w:proofErr w:type="spellStart"/>
      <w:r w:rsidRPr="00CA28CC">
        <w:rPr>
          <w:lang w:eastAsia="ja-JP"/>
        </w:rPr>
        <w:t>Prior;Solecki</w:t>
      </w:r>
      <w:proofErr w:type="spellEnd"/>
      <w:r w:rsidRPr="00CA28CC">
        <w:rPr>
          <w:lang w:eastAsia="ja-JP"/>
        </w:rPr>
        <w:t xml:space="preserve">, </w:t>
      </w:r>
      <w:proofErr w:type="spellStart"/>
      <w:r w:rsidRPr="00CA28CC">
        <w:rPr>
          <w:lang w:eastAsia="ja-JP"/>
        </w:rPr>
        <w:t>Lauriana;Dormegny</w:t>
      </w:r>
      <w:proofErr w:type="spellEnd"/>
      <w:r w:rsidRPr="00CA28CC">
        <w:rPr>
          <w:lang w:eastAsia="ja-JP"/>
        </w:rPr>
        <w:t xml:space="preserve">, L. </w:t>
      </w:r>
      <w:proofErr w:type="spellStart"/>
      <w:r w:rsidRPr="00CA28CC">
        <w:rPr>
          <w:lang w:eastAsia="ja-JP"/>
        </w:rPr>
        <w:t>éa;Koestel</w:t>
      </w:r>
      <w:proofErr w:type="spellEnd"/>
      <w:r w:rsidRPr="00CA28CC">
        <w:rPr>
          <w:lang w:eastAsia="ja-JP"/>
        </w:rPr>
        <w:t xml:space="preserve">, </w:t>
      </w:r>
      <w:proofErr w:type="spellStart"/>
      <w:r w:rsidRPr="00CA28CC">
        <w:rPr>
          <w:lang w:eastAsia="ja-JP"/>
        </w:rPr>
        <w:t>Emilia;Dhubhghaill</w:t>
      </w:r>
      <w:proofErr w:type="spellEnd"/>
      <w:r w:rsidRPr="00CA28CC">
        <w:rPr>
          <w:lang w:eastAsia="ja-JP"/>
        </w:rPr>
        <w:t xml:space="preserve">, Sorcha N. </w:t>
      </w:r>
      <w:proofErr w:type="spellStart"/>
      <w:r w:rsidRPr="00CA28CC">
        <w:rPr>
          <w:lang w:eastAsia="ja-JP"/>
        </w:rPr>
        <w:t>í;Asoklis</w:t>
      </w:r>
      <w:proofErr w:type="spellEnd"/>
      <w:r w:rsidRPr="00CA28CC">
        <w:rPr>
          <w:lang w:eastAsia="ja-JP"/>
        </w:rPr>
        <w:t xml:space="preserve">, </w:t>
      </w:r>
      <w:proofErr w:type="spellStart"/>
      <w:r w:rsidRPr="00CA28CC">
        <w:rPr>
          <w:lang w:eastAsia="ja-JP"/>
        </w:rPr>
        <w:t>Rimvydas;Atilla</w:t>
      </w:r>
      <w:proofErr w:type="spellEnd"/>
      <w:r w:rsidRPr="00CA28CC">
        <w:rPr>
          <w:lang w:eastAsia="ja-JP"/>
        </w:rPr>
        <w:t xml:space="preserve">, </w:t>
      </w:r>
      <w:proofErr w:type="spellStart"/>
      <w:r w:rsidRPr="00CA28CC">
        <w:rPr>
          <w:lang w:eastAsia="ja-JP"/>
        </w:rPr>
        <w:t>Huban;Creuzot-Garcher</w:t>
      </w:r>
      <w:proofErr w:type="spellEnd"/>
      <w:r w:rsidRPr="00CA28CC">
        <w:rPr>
          <w:lang w:eastAsia="ja-JP"/>
        </w:rPr>
        <w:t xml:space="preserve">, </w:t>
      </w:r>
      <w:proofErr w:type="spellStart"/>
      <w:r w:rsidRPr="00CA28CC">
        <w:rPr>
          <w:lang w:eastAsia="ja-JP"/>
        </w:rPr>
        <w:t>Catherine;Curtin</w:t>
      </w:r>
      <w:proofErr w:type="spellEnd"/>
      <w:r w:rsidRPr="00CA28CC">
        <w:rPr>
          <w:lang w:eastAsia="ja-JP"/>
        </w:rPr>
        <w:t xml:space="preserve">, </w:t>
      </w:r>
      <w:proofErr w:type="spellStart"/>
      <w:r w:rsidRPr="00CA28CC">
        <w:rPr>
          <w:lang w:eastAsia="ja-JP"/>
        </w:rPr>
        <w:t>Denise;Cvenkel</w:t>
      </w:r>
      <w:proofErr w:type="spellEnd"/>
      <w:r w:rsidRPr="00CA28CC">
        <w:rPr>
          <w:lang w:eastAsia="ja-JP"/>
        </w:rPr>
        <w:t xml:space="preserve">, </w:t>
      </w:r>
      <w:proofErr w:type="spellStart"/>
      <w:r w:rsidRPr="00CA28CC">
        <w:rPr>
          <w:lang w:eastAsia="ja-JP"/>
        </w:rPr>
        <w:t>Barbara;Flanagan</w:t>
      </w:r>
      <w:proofErr w:type="spellEnd"/>
      <w:r w:rsidRPr="00CA28CC">
        <w:rPr>
          <w:lang w:eastAsia="ja-JP"/>
        </w:rPr>
        <w:t xml:space="preserve">, </w:t>
      </w:r>
      <w:proofErr w:type="spellStart"/>
      <w:r w:rsidRPr="00CA28CC">
        <w:rPr>
          <w:lang w:eastAsia="ja-JP"/>
        </w:rPr>
        <w:t>Lisa;Strong</w:t>
      </w:r>
      <w:proofErr w:type="spellEnd"/>
      <w:r w:rsidRPr="00CA28CC">
        <w:rPr>
          <w:lang w:eastAsia="ja-JP"/>
        </w:rPr>
        <w:t xml:space="preserve">, </w:t>
      </w:r>
      <w:proofErr w:type="spellStart"/>
      <w:r w:rsidRPr="00CA28CC">
        <w:rPr>
          <w:lang w:eastAsia="ja-JP"/>
        </w:rPr>
        <w:t>Brendan;Kivelä</w:t>
      </w:r>
      <w:proofErr w:type="spellEnd"/>
      <w:r w:rsidRPr="00CA28CC">
        <w:rPr>
          <w:lang w:eastAsia="ja-JP"/>
        </w:rPr>
        <w:t xml:space="preserve">, </w:t>
      </w:r>
      <w:proofErr w:type="spellStart"/>
      <w:r w:rsidRPr="00CA28CC">
        <w:rPr>
          <w:lang w:eastAsia="ja-JP"/>
        </w:rPr>
        <w:t>Tero,T.;Maino</w:t>
      </w:r>
      <w:proofErr w:type="spellEnd"/>
      <w:r w:rsidRPr="00CA28CC">
        <w:rPr>
          <w:lang w:eastAsia="ja-JP"/>
        </w:rPr>
        <w:t xml:space="preserve">, </w:t>
      </w:r>
      <w:proofErr w:type="spellStart"/>
      <w:r w:rsidRPr="00CA28CC">
        <w:rPr>
          <w:lang w:eastAsia="ja-JP"/>
        </w:rPr>
        <w:t>Anna;Costa</w:t>
      </w:r>
      <w:proofErr w:type="spellEnd"/>
      <w:r w:rsidRPr="00CA28CC">
        <w:rPr>
          <w:lang w:eastAsia="ja-JP"/>
        </w:rPr>
        <w:t xml:space="preserve">, Rafael </w:t>
      </w:r>
      <w:proofErr w:type="spellStart"/>
      <w:r w:rsidRPr="00CA28CC">
        <w:rPr>
          <w:lang w:eastAsia="ja-JP"/>
        </w:rPr>
        <w:t>Martinez;Ivekovic</w:t>
      </w:r>
      <w:proofErr w:type="spellEnd"/>
      <w:r w:rsidRPr="00CA28CC">
        <w:rPr>
          <w:lang w:eastAsia="ja-JP"/>
        </w:rPr>
        <w:t xml:space="preserve">, </w:t>
      </w:r>
      <w:proofErr w:type="spellStart"/>
      <w:r w:rsidRPr="00CA28CC">
        <w:rPr>
          <w:lang w:eastAsia="ja-JP"/>
        </w:rPr>
        <w:t>Renata;Priglinger</w:t>
      </w:r>
      <w:proofErr w:type="spellEnd"/>
      <w:r w:rsidRPr="00CA28CC">
        <w:rPr>
          <w:lang w:eastAsia="ja-JP"/>
        </w:rPr>
        <w:t xml:space="preserve">, </w:t>
      </w:r>
      <w:proofErr w:type="spellStart"/>
      <w:r w:rsidRPr="00CA28CC">
        <w:rPr>
          <w:lang w:eastAsia="ja-JP"/>
        </w:rPr>
        <w:t>Siegfried;Pruente</w:t>
      </w:r>
      <w:proofErr w:type="spellEnd"/>
      <w:r w:rsidRPr="00CA28CC">
        <w:rPr>
          <w:lang w:eastAsia="ja-JP"/>
        </w:rPr>
        <w:t xml:space="preserve">, </w:t>
      </w:r>
      <w:proofErr w:type="spellStart"/>
      <w:r w:rsidRPr="00CA28CC">
        <w:rPr>
          <w:lang w:eastAsia="ja-JP"/>
        </w:rPr>
        <w:t>Christian;Stopa</w:t>
      </w:r>
      <w:proofErr w:type="spellEnd"/>
      <w:r w:rsidRPr="00CA28CC">
        <w:rPr>
          <w:lang w:eastAsia="ja-JP"/>
        </w:rPr>
        <w:t>, Marcin, et al</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 xml:space="preserve">Acta </w:t>
      </w:r>
      <w:proofErr w:type="spellStart"/>
      <w:r w:rsidRPr="00CA28CC">
        <w:rPr>
          <w:lang w:eastAsia="ja-JP"/>
        </w:rPr>
        <w:t>Ophthalmologica</w:t>
      </w:r>
      <w:proofErr w:type="spellEnd"/>
      <w:r w:rsidRPr="00CA28CC">
        <w:rPr>
          <w:lang w:eastAsia="ja-JP"/>
        </w:rPr>
        <w:t xml:space="preserve"> 104(1), pp. e112–e121</w:t>
      </w:r>
      <w:r w:rsidRPr="00CA28CC">
        <w:rPr>
          <w:lang w:eastAsia="ja-JP"/>
        </w:rPr>
        <w:br/>
      </w:r>
      <w:r w:rsidRPr="00CA28CC">
        <w:rPr>
          <w:lang w:eastAsia="ja-JP"/>
        </w:rPr>
        <w:br/>
      </w:r>
      <w:r w:rsidRPr="00CA28CC">
        <w:rPr>
          <w:b/>
          <w:bCs/>
          <w:lang w:eastAsia="ja-JP"/>
        </w:rPr>
        <w:t>Abstract: Purpose:</w:t>
      </w:r>
      <w:r w:rsidRPr="00CA28CC">
        <w:rPr>
          <w:lang w:eastAsia="ja-JP"/>
        </w:rPr>
        <w:t xml:space="preserve"> Analyse the results of a European Board of Ophthalmology (EBO) survey on post-residency training (fellowship) opportunities across Europe, providing insights from ophthalmic educators on the current landscape.; </w:t>
      </w:r>
      <w:r w:rsidRPr="00CA28CC">
        <w:rPr>
          <w:b/>
          <w:bCs/>
          <w:lang w:eastAsia="ja-JP"/>
        </w:rPr>
        <w:t>Methods:</w:t>
      </w:r>
      <w:r w:rsidRPr="00CA28CC">
        <w:rPr>
          <w:lang w:eastAsia="ja-JP"/>
        </w:rPr>
        <w:t xml:space="preserve"> A cross-sectional study was conducted using an anonymous 31-question online survey distributed to educators in all EBO-affiliated countries.; </w:t>
      </w:r>
      <w:r w:rsidRPr="00CA28CC">
        <w:rPr>
          <w:b/>
          <w:bCs/>
          <w:lang w:eastAsia="ja-JP"/>
        </w:rPr>
        <w:t>Results:</w:t>
      </w:r>
      <w:r w:rsidRPr="00CA28CC">
        <w:rPr>
          <w:lang w:eastAsia="ja-JP"/>
        </w:rPr>
        <w:t xml:space="preserve"> The response rate was 61% with participation of 392 ophthalmic educators. Despite broad participation, Southwestern Europe was overrepresented, while Northern and Central Europe were underrepresented, affecting regional balance. Respondents had a mean age of 51</w:t>
      </w:r>
      <w:r w:rsidRPr="00CA28CC">
        <w:rPr>
          <w:rFonts w:ascii="Arial" w:hAnsi="Arial" w:cs="Arial"/>
          <w:lang w:eastAsia="ja-JP"/>
        </w:rPr>
        <w:t> </w:t>
      </w:r>
      <w:r w:rsidRPr="00CA28CC">
        <w:rPr>
          <w:rFonts w:ascii="Aptos" w:hAnsi="Aptos" w:cs="Aptos"/>
          <w:lang w:eastAsia="ja-JP"/>
        </w:rPr>
        <w:t>±</w:t>
      </w:r>
      <w:r w:rsidRPr="00CA28CC">
        <w:rPr>
          <w:rFonts w:ascii="Arial" w:hAnsi="Arial" w:cs="Arial"/>
          <w:lang w:eastAsia="ja-JP"/>
        </w:rPr>
        <w:t> </w:t>
      </w:r>
      <w:r w:rsidRPr="00CA28CC">
        <w:rPr>
          <w:lang w:eastAsia="ja-JP"/>
        </w:rPr>
        <w:t>11</w:t>
      </w:r>
      <w:r w:rsidRPr="00CA28CC">
        <w:rPr>
          <w:rFonts w:ascii="Arial" w:hAnsi="Arial" w:cs="Arial"/>
          <w:lang w:eastAsia="ja-JP"/>
        </w:rPr>
        <w:t> </w:t>
      </w:r>
      <w:r w:rsidRPr="00CA28CC">
        <w:rPr>
          <w:lang w:eastAsia="ja-JP"/>
        </w:rPr>
        <w:t>years, with 37.8% as professors and 46.6% as department heads. Most (54.1%) were affiliated with university hospitals. The reported median percentage of residents pursuing post-residency training was 25%, varying between 15% and 100%, with 15.3% of respondents uncertain about their existence, especially in non-university hospitals. Post-residency training durations were predominantly 1 or 2</w:t>
      </w:r>
      <w:r w:rsidRPr="00CA28CC">
        <w:rPr>
          <w:rFonts w:ascii="Arial" w:hAnsi="Arial" w:cs="Arial"/>
          <w:lang w:eastAsia="ja-JP"/>
        </w:rPr>
        <w:t> </w:t>
      </w:r>
      <w:r w:rsidRPr="00CA28CC">
        <w:rPr>
          <w:lang w:eastAsia="ja-JP"/>
        </w:rPr>
        <w:t xml:space="preserve">years. National diplomas were highly valued except in the United Kingdom; language proficiency was required in 84.2% of countries. Respondents reported a median of three positions per department, with 60% filled by </w:t>
      </w:r>
      <w:proofErr w:type="gramStart"/>
      <w:r w:rsidRPr="00CA28CC">
        <w:rPr>
          <w:lang w:eastAsia="ja-JP"/>
        </w:rPr>
        <w:t>local residents</w:t>
      </w:r>
      <w:proofErr w:type="gramEnd"/>
      <w:r w:rsidRPr="00CA28CC">
        <w:rPr>
          <w:lang w:eastAsia="ja-JP"/>
        </w:rPr>
        <w:t xml:space="preserve">. Surgical activity accounted for 65%, with regional variations, whereas 40% of positions involved research. </w:t>
      </w:r>
      <w:proofErr w:type="spellStart"/>
      <w:r w:rsidRPr="00CA28CC">
        <w:rPr>
          <w:lang w:eastAsia="ja-JP"/>
        </w:rPr>
        <w:t>Observerships</w:t>
      </w:r>
      <w:proofErr w:type="spellEnd"/>
      <w:r w:rsidRPr="00CA28CC">
        <w:rPr>
          <w:lang w:eastAsia="ja-JP"/>
        </w:rPr>
        <w:t xml:space="preserve"> remained rare (10%). Financial compensation was provided in 67% of cases. A national medical licence was deemed essential, whereas the EBO diploma and letters of recommendation were moderately valued, especially in Northern Europe. Fellowships were highly recommended by 76.2%, while 63% believed that grants would improve access to positions.; </w:t>
      </w:r>
      <w:proofErr w:type="spellStart"/>
      <w:r w:rsidRPr="00CA28CC">
        <w:rPr>
          <w:b/>
          <w:bCs/>
          <w:lang w:eastAsia="ja-JP"/>
        </w:rPr>
        <w:t>Conlusion</w:t>
      </w:r>
      <w:proofErr w:type="spellEnd"/>
      <w:r w:rsidRPr="00CA28CC">
        <w:rPr>
          <w:b/>
          <w:bCs/>
          <w:lang w:eastAsia="ja-JP"/>
        </w:rPr>
        <w:t>:</w:t>
      </w:r>
      <w:r w:rsidRPr="00CA28CC">
        <w:rPr>
          <w:lang w:eastAsia="ja-JP"/>
        </w:rPr>
        <w:t xml:space="preserve"> This survey represents the largest data set on post-residency training in Europe. Results highlight a lack of cohesion in fellowship opportunities, with many respondents uncertain about national programmes. A national medical licence remains the primary </w:t>
      </w:r>
      <w:r w:rsidRPr="00CA28CC">
        <w:rPr>
          <w:lang w:eastAsia="ja-JP"/>
        </w:rPr>
        <w:lastRenderedPageBreak/>
        <w:t xml:space="preserve">requirement, while language proficiency and financial support are key factors influencing access. Institutional support for medical educators is increasing, yet challenges persist regarding time, resources and funding. Focusing on subspecialty training and research, fellowships are crucial for career progression. Expanding training opportunities through international initiatives could further enhance accessibility and standardisation across Europe. (© 2025 The Author(s). Acta </w:t>
      </w:r>
      <w:proofErr w:type="spellStart"/>
      <w:r w:rsidRPr="00CA28CC">
        <w:rPr>
          <w:lang w:eastAsia="ja-JP"/>
        </w:rPr>
        <w:t>Ophthalmologica</w:t>
      </w:r>
      <w:proofErr w:type="spellEnd"/>
      <w:r w:rsidRPr="00CA28CC">
        <w:rPr>
          <w:lang w:eastAsia="ja-JP"/>
        </w:rPr>
        <w:t xml:space="preserve"> published by John Wiley &amp; Sons Ltd on behalf of Acta </w:t>
      </w:r>
      <w:proofErr w:type="spellStart"/>
      <w:r w:rsidRPr="00CA28CC">
        <w:rPr>
          <w:lang w:eastAsia="ja-JP"/>
        </w:rPr>
        <w:t>Ophthalmologica</w:t>
      </w:r>
      <w:proofErr w:type="spellEnd"/>
      <w:r w:rsidRPr="00CA28CC">
        <w:rPr>
          <w:lang w:eastAsia="ja-JP"/>
        </w:rPr>
        <w:t xml:space="preserve"> Scandinavica Foundation.)</w:t>
      </w:r>
      <w:r w:rsidRPr="00CA28CC">
        <w:rPr>
          <w:lang w:eastAsia="ja-JP"/>
        </w:rPr>
        <w:br/>
      </w:r>
      <w:r w:rsidRPr="00CA28CC">
        <w:rPr>
          <w:lang w:eastAsia="ja-JP"/>
        </w:rPr>
        <w:br/>
      </w:r>
      <w:r w:rsidRPr="00CA28CC">
        <w:rPr>
          <w:b/>
          <w:bCs/>
          <w:lang w:eastAsia="ja-JP"/>
        </w:rPr>
        <w:t>Access or request full text: </w:t>
      </w:r>
      <w:hyperlink r:id="rId43" w:tgtFrame="_blank" w:history="1">
        <w:r w:rsidRPr="00CA28CC">
          <w:rPr>
            <w:rStyle w:val="Hyperlink"/>
            <w:lang w:eastAsia="ja-JP"/>
          </w:rPr>
          <w:t>https://libkey.io/10.1111/aos.17555</w:t>
        </w:r>
      </w:hyperlink>
      <w:r w:rsidRPr="00CA28CC">
        <w:rPr>
          <w:lang w:eastAsia="ja-JP"/>
        </w:rPr>
        <w:br/>
      </w:r>
      <w:r w:rsidRPr="00CA28CC">
        <w:rPr>
          <w:lang w:eastAsia="ja-JP"/>
        </w:rPr>
        <w:br/>
      </w:r>
      <w:r w:rsidRPr="00CA28CC">
        <w:rPr>
          <w:b/>
          <w:bCs/>
          <w:lang w:eastAsia="ja-JP"/>
        </w:rPr>
        <w:t>URL: </w:t>
      </w:r>
      <w:hyperlink r:id="rId44" w:tgtFrame="_blank" w:history="1">
        <w:r w:rsidRPr="00CA28CC">
          <w:rPr>
            <w:rStyle w:val="Hyperlink"/>
            <w:lang w:eastAsia="ja-JP"/>
          </w:rPr>
          <w:t>https://search.ebscohost.com/login.aspx?direct=true&amp;AuthType=sso&amp;db=mdc&amp;AN=40637257&amp;profid=ehost</w:t>
        </w:r>
      </w:hyperlink>
      <w:r w:rsidRPr="00CA28CC">
        <w:rPr>
          <w:lang w:eastAsia="ja-JP"/>
        </w:rPr>
        <w:br/>
      </w:r>
    </w:p>
    <w:p w14:paraId="1DF54CDD" w14:textId="77777777" w:rsidR="00CA28CC" w:rsidRPr="00CA28CC" w:rsidRDefault="00CA28CC" w:rsidP="00CA28CC">
      <w:pPr>
        <w:rPr>
          <w:lang w:eastAsia="ja-JP"/>
        </w:rPr>
      </w:pPr>
      <w:bookmarkStart w:id="16" w:name="_Toc227139140"/>
      <w:r w:rsidRPr="00CA28CC">
        <w:rPr>
          <w:rStyle w:val="Heading2Char"/>
          <w:lang w:eastAsia="ja-JP"/>
        </w:rPr>
        <w:t>14. Epidemiology of pathologic myopia in UK adults with high myopia</w:t>
      </w:r>
      <w:bookmarkEnd w:id="16"/>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Yii, </w:t>
      </w:r>
      <w:proofErr w:type="spellStart"/>
      <w:r w:rsidRPr="00CA28CC">
        <w:rPr>
          <w:lang w:eastAsia="ja-JP"/>
        </w:rPr>
        <w:t>Fabian;Strang</w:t>
      </w:r>
      <w:proofErr w:type="spellEnd"/>
      <w:r w:rsidRPr="00CA28CC">
        <w:rPr>
          <w:lang w:eastAsia="ja-JP"/>
        </w:rPr>
        <w:t xml:space="preserve">, </w:t>
      </w:r>
      <w:proofErr w:type="spellStart"/>
      <w:r w:rsidRPr="00CA28CC">
        <w:rPr>
          <w:lang w:eastAsia="ja-JP"/>
        </w:rPr>
        <w:t>Niall;Bernabeu</w:t>
      </w:r>
      <w:proofErr w:type="spellEnd"/>
      <w:r w:rsidRPr="00CA28CC">
        <w:rPr>
          <w:lang w:eastAsia="ja-JP"/>
        </w:rPr>
        <w:t xml:space="preserve">, Miguel </w:t>
      </w:r>
      <w:proofErr w:type="spellStart"/>
      <w:r w:rsidRPr="00CA28CC">
        <w:rPr>
          <w:lang w:eastAsia="ja-JP"/>
        </w:rPr>
        <w:t>O.;Dhillon</w:t>
      </w:r>
      <w:proofErr w:type="spellEnd"/>
      <w:r w:rsidRPr="00CA28CC">
        <w:rPr>
          <w:lang w:eastAsia="ja-JP"/>
        </w:rPr>
        <w:t xml:space="preserve">, </w:t>
      </w:r>
      <w:proofErr w:type="spellStart"/>
      <w:r w:rsidRPr="00CA28CC">
        <w:rPr>
          <w:lang w:eastAsia="ja-JP"/>
        </w:rPr>
        <w:t>Baljean;MacGillivray</w:t>
      </w:r>
      <w:proofErr w:type="spellEnd"/>
      <w:r w:rsidRPr="00CA28CC">
        <w:rPr>
          <w:lang w:eastAsia="ja-JP"/>
        </w:rPr>
        <w:t>, Tom and MacCormick, Ian J. C.</w:t>
      </w:r>
      <w:r w:rsidRPr="00CA28CC">
        <w:rPr>
          <w:lang w:eastAsia="ja-JP"/>
        </w:rPr>
        <w:br/>
      </w:r>
      <w:r w:rsidRPr="00CA28CC">
        <w:rPr>
          <w:lang w:eastAsia="ja-JP"/>
        </w:rPr>
        <w:br/>
      </w:r>
      <w:r w:rsidRPr="00CA28CC">
        <w:rPr>
          <w:b/>
          <w:bCs/>
          <w:lang w:eastAsia="ja-JP"/>
        </w:rPr>
        <w:t>Publication Date: </w:t>
      </w:r>
      <w:r w:rsidRPr="00CA28CC">
        <w:rPr>
          <w:lang w:eastAsia="ja-JP"/>
        </w:rPr>
        <w:t>2026</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 110(2), pp. 204–211</w:t>
      </w:r>
      <w:r w:rsidRPr="00CA28CC">
        <w:rPr>
          <w:lang w:eastAsia="ja-JP"/>
        </w:rPr>
        <w:br/>
      </w:r>
      <w:r w:rsidRPr="00CA28CC">
        <w:rPr>
          <w:lang w:eastAsia="ja-JP"/>
        </w:rPr>
        <w:br/>
      </w:r>
      <w:r w:rsidRPr="00CA28CC">
        <w:rPr>
          <w:b/>
          <w:bCs/>
          <w:lang w:eastAsia="ja-JP"/>
        </w:rPr>
        <w:t>Abstract: Aims:</w:t>
      </w:r>
      <w:r w:rsidRPr="00CA28CC">
        <w:rPr>
          <w:lang w:eastAsia="ja-JP"/>
        </w:rPr>
        <w:t xml:space="preserve"> To conduct the first cross-sectional epidemiological investigation of pathologic myopia (PM) in UK adults with high myopia.; </w:t>
      </w:r>
      <w:r w:rsidRPr="00CA28CC">
        <w:rPr>
          <w:b/>
          <w:bCs/>
          <w:lang w:eastAsia="ja-JP"/>
        </w:rPr>
        <w:t>Methods:</w:t>
      </w:r>
      <w:r w:rsidRPr="00CA28CC">
        <w:rPr>
          <w:lang w:eastAsia="ja-JP"/>
        </w:rPr>
        <w:t xml:space="preserve"> Fundus photographs of 3024 highly myopic eyes (spherical equivalent refraction (SER) ≤-5.00D) from 2000 randomly sampled adults (aged 40-70 years) in the UK Biobank were double graded by an ophthalmic reading centre using the Meta-analysis for Pathologic Myopia framework. Adjudication was performed by one of two retinal specialists. Multivariable mixed-effects logistic regression was used to explore potential risk factors and fundus biomarkers-initially adjusting for SER, age and sex, before including these and other variables with p&lt;0.10 in a single model.; </w:t>
      </w:r>
      <w:r w:rsidRPr="00CA28CC">
        <w:rPr>
          <w:b/>
          <w:bCs/>
          <w:lang w:eastAsia="ja-JP"/>
        </w:rPr>
        <w:t>Results:</w:t>
      </w:r>
      <w:r w:rsidRPr="00CA28CC">
        <w:rPr>
          <w:lang w:eastAsia="ja-JP"/>
        </w:rPr>
        <w:t xml:space="preserve"> PM was present in 1138 of 3006 gradable fundus photographs, with 41.7% (95% CI 39.5% to 43.9%) of participants affected in at least one eye graded. Most eyes with PM exhibited diffuse </w:t>
      </w:r>
      <w:proofErr w:type="spellStart"/>
      <w:r w:rsidRPr="00CA28CC">
        <w:rPr>
          <w:lang w:eastAsia="ja-JP"/>
        </w:rPr>
        <w:t>chorioretinal</w:t>
      </w:r>
      <w:proofErr w:type="spellEnd"/>
      <w:r w:rsidRPr="00CA28CC">
        <w:rPr>
          <w:lang w:eastAsia="ja-JP"/>
        </w:rPr>
        <w:t xml:space="preserve"> atrophy (97.4%), while the more severe stages-patchy </w:t>
      </w:r>
      <w:proofErr w:type="spellStart"/>
      <w:r w:rsidRPr="00CA28CC">
        <w:rPr>
          <w:lang w:eastAsia="ja-JP"/>
        </w:rPr>
        <w:t>chorioretinal</w:t>
      </w:r>
      <w:proofErr w:type="spellEnd"/>
      <w:r w:rsidRPr="00CA28CC">
        <w:rPr>
          <w:lang w:eastAsia="ja-JP"/>
        </w:rPr>
        <w:t xml:space="preserve"> atrophy and macular atrophy-were observed in only 24 and 5 eyes, respectively. 13 eyes had '</w:t>
      </w:r>
      <w:proofErr w:type="spellStart"/>
      <w:r w:rsidRPr="00CA28CC">
        <w:rPr>
          <w:lang w:eastAsia="ja-JP"/>
        </w:rPr>
        <w:t>plus'</w:t>
      </w:r>
      <w:proofErr w:type="spellEnd"/>
      <w:r w:rsidRPr="00CA28CC">
        <w:rPr>
          <w:lang w:eastAsia="ja-JP"/>
        </w:rPr>
        <w:t xml:space="preserve"> lesions or suspected staphyloma. Factors independently associated with increased odds of PM (all p&lt;0.05) included decreasing SER (adjusted OR: 0.22, 95%</w:t>
      </w:r>
      <w:r w:rsidRPr="00CA28CC">
        <w:rPr>
          <w:rFonts w:ascii="Arial" w:hAnsi="Arial" w:cs="Arial"/>
          <w:lang w:eastAsia="ja-JP"/>
        </w:rPr>
        <w:t> </w:t>
      </w:r>
      <w:r w:rsidRPr="00CA28CC">
        <w:rPr>
          <w:lang w:eastAsia="ja-JP"/>
        </w:rPr>
        <w:t xml:space="preserve">CI 0.15 to 0.32), older age (2.20, 1.63 to 2.97), female sex (1.87, 1.12 to 3.12), lower deprivation (0.73, 0.56 to 0.94), white ethnicity (52.3, 17.3 to 158.3), lower retinal arteriovenous ratio (0.47, 0.37 to 0.58), increased retinal vascular complexity (4.60, 3.16 to 6.70) and a relatively horizontal disc orientation (2.98, 1.88 to 4.72). None of the explored modifiable lifestyle or health-related variables were associated with PM.; </w:t>
      </w:r>
      <w:r w:rsidRPr="00CA28CC">
        <w:rPr>
          <w:b/>
          <w:bCs/>
          <w:lang w:eastAsia="ja-JP"/>
        </w:rPr>
        <w:t>Conclusions:</w:t>
      </w:r>
      <w:r w:rsidRPr="00CA28CC">
        <w:rPr>
          <w:lang w:eastAsia="ja-JP"/>
        </w:rPr>
        <w:t xml:space="preserve"> PM prevalence is high among mid-life adults with high myopia in the UK Biobank, although most cases are relatively mild (diffuse </w:t>
      </w:r>
      <w:proofErr w:type="spellStart"/>
      <w:r w:rsidRPr="00CA28CC">
        <w:rPr>
          <w:lang w:eastAsia="ja-JP"/>
        </w:rPr>
        <w:t>chorioretinal</w:t>
      </w:r>
      <w:proofErr w:type="spellEnd"/>
      <w:r w:rsidRPr="00CA28CC">
        <w:rPr>
          <w:lang w:eastAsia="ja-JP"/>
        </w:rPr>
        <w:t xml:space="preserve"> atrophy). The only modifiable risk factor identified is myopia severity. (© Author(s) (or their employer(s)) 2026. Re-use permitted under CC BY. Published by BMJ Group.)</w:t>
      </w:r>
      <w:r w:rsidRPr="00CA28CC">
        <w:rPr>
          <w:lang w:eastAsia="ja-JP"/>
        </w:rPr>
        <w:br/>
      </w:r>
      <w:r w:rsidRPr="00CA28CC">
        <w:rPr>
          <w:lang w:eastAsia="ja-JP"/>
        </w:rPr>
        <w:br/>
      </w:r>
      <w:r w:rsidRPr="00CA28CC">
        <w:rPr>
          <w:b/>
          <w:bCs/>
          <w:lang w:eastAsia="ja-JP"/>
        </w:rPr>
        <w:t>Access or request full text: </w:t>
      </w:r>
      <w:hyperlink r:id="rId45" w:tgtFrame="_blank" w:history="1">
        <w:r w:rsidRPr="00CA28CC">
          <w:rPr>
            <w:rStyle w:val="Hyperlink"/>
            <w:lang w:eastAsia="ja-JP"/>
          </w:rPr>
          <w:t>https://libkey.io/10.1136/bjo-2024-326889</w:t>
        </w:r>
      </w:hyperlink>
      <w:r w:rsidRPr="00CA28CC">
        <w:rPr>
          <w:lang w:eastAsia="ja-JP"/>
        </w:rPr>
        <w:br/>
      </w:r>
      <w:r w:rsidRPr="00CA28CC">
        <w:rPr>
          <w:lang w:eastAsia="ja-JP"/>
        </w:rPr>
        <w:lastRenderedPageBreak/>
        <w:br/>
      </w:r>
      <w:r w:rsidRPr="00CA28CC">
        <w:rPr>
          <w:b/>
          <w:bCs/>
          <w:lang w:eastAsia="ja-JP"/>
        </w:rPr>
        <w:t>URL: </w:t>
      </w:r>
      <w:hyperlink r:id="rId46" w:tgtFrame="_blank" w:history="1">
        <w:r w:rsidRPr="00CA28CC">
          <w:rPr>
            <w:rStyle w:val="Hyperlink"/>
            <w:lang w:eastAsia="ja-JP"/>
          </w:rPr>
          <w:t>https://search.ebscohost.com/login.aspx?direct=true&amp;AuthType=sso&amp;db=mdc&amp;AN=40854736&amp;profid=ehost</w:t>
        </w:r>
      </w:hyperlink>
      <w:r w:rsidRPr="00CA28CC">
        <w:rPr>
          <w:lang w:eastAsia="ja-JP"/>
        </w:rPr>
        <w:br/>
      </w:r>
    </w:p>
    <w:p w14:paraId="66928E34" w14:textId="77777777" w:rsidR="00CA28CC" w:rsidRPr="00CA28CC" w:rsidRDefault="00CA28CC" w:rsidP="00CA28CC">
      <w:pPr>
        <w:rPr>
          <w:lang w:eastAsia="ja-JP"/>
        </w:rPr>
      </w:pPr>
      <w:bookmarkStart w:id="17" w:name="_Toc227139141"/>
      <w:r w:rsidRPr="00CA28CC">
        <w:rPr>
          <w:rStyle w:val="Heading2Char"/>
          <w:lang w:eastAsia="ja-JP"/>
        </w:rPr>
        <w:t>15. Beyond the Label: Inconsistencies in AREDS2 Eye Supplements and a Call for Standardisation</w:t>
      </w:r>
      <w:bookmarkEnd w:id="17"/>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Beckers, </w:t>
      </w:r>
      <w:proofErr w:type="spellStart"/>
      <w:r w:rsidRPr="00CA28CC">
        <w:rPr>
          <w:lang w:eastAsia="ja-JP"/>
        </w:rPr>
        <w:t>D.;Lockington</w:t>
      </w:r>
      <w:proofErr w:type="spellEnd"/>
      <w:r w:rsidRPr="00CA28CC">
        <w:rPr>
          <w:lang w:eastAsia="ja-JP"/>
        </w:rPr>
        <w:t xml:space="preserve">, </w:t>
      </w:r>
      <w:proofErr w:type="spellStart"/>
      <w:r w:rsidRPr="00CA28CC">
        <w:rPr>
          <w:lang w:eastAsia="ja-JP"/>
        </w:rPr>
        <w:t>D.;Kretz</w:t>
      </w:r>
      <w:proofErr w:type="spellEnd"/>
      <w:r w:rsidRPr="00CA28CC">
        <w:rPr>
          <w:lang w:eastAsia="ja-JP"/>
        </w:rPr>
        <w:t>, F. and Beckers, 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Seminars in Ophthalmology , pp. 1–4</w:t>
      </w:r>
      <w:r w:rsidRPr="00CA28CC">
        <w:rPr>
          <w:lang w:eastAsia="ja-JP"/>
        </w:rPr>
        <w:br/>
      </w:r>
      <w:r w:rsidRPr="00CA28CC">
        <w:rPr>
          <w:lang w:eastAsia="ja-JP"/>
        </w:rPr>
        <w:br/>
      </w:r>
      <w:r w:rsidRPr="00CA28CC">
        <w:rPr>
          <w:b/>
          <w:bCs/>
          <w:lang w:eastAsia="ja-JP"/>
        </w:rPr>
        <w:t>Abstract: Purpose:</w:t>
      </w:r>
      <w:r w:rsidRPr="00CA28CC">
        <w:rPr>
          <w:lang w:eastAsia="ja-JP"/>
        </w:rPr>
        <w:t xml:space="preserve"> Age-related macular degeneration (AMD) remains a major cause of vision impairment among older adults globally. While treatment exists for the more aggressive, exudative form, options for managing nonexudative AMD are limited. One of the few interventions with scientific backing is the AREDS2 micronutrient formula, which has demonstrated an ability to slow disease progression in patients with intermediate </w:t>
      </w:r>
      <w:proofErr w:type="spellStart"/>
      <w:r w:rsidRPr="00CA28CC">
        <w:rPr>
          <w:lang w:eastAsia="ja-JP"/>
        </w:rPr>
        <w:t>AMD.This</w:t>
      </w:r>
      <w:proofErr w:type="spellEnd"/>
      <w:r w:rsidRPr="00CA28CC">
        <w:rPr>
          <w:lang w:eastAsia="ja-JP"/>
        </w:rPr>
        <w:t xml:space="preserve"> investigation set out to systematically assess over-the-counter supplements in the UK that are promoted for macular support, measuring how closely their contents align with the evidence-based AREDS2 formulation.; </w:t>
      </w:r>
      <w:r w:rsidRPr="00CA28CC">
        <w:rPr>
          <w:b/>
          <w:bCs/>
          <w:lang w:eastAsia="ja-JP"/>
        </w:rPr>
        <w:t>Methods:</w:t>
      </w:r>
      <w:r w:rsidRPr="00CA28CC">
        <w:rPr>
          <w:lang w:eastAsia="ja-JP"/>
        </w:rPr>
        <w:t xml:space="preserve"> Products marketed as beneficial for AMD were collected and </w:t>
      </w:r>
      <w:proofErr w:type="spellStart"/>
      <w:r w:rsidRPr="00CA28CC">
        <w:rPr>
          <w:lang w:eastAsia="ja-JP"/>
        </w:rPr>
        <w:t>analyzed</w:t>
      </w:r>
      <w:proofErr w:type="spellEnd"/>
      <w:r w:rsidRPr="00CA28CC">
        <w:rPr>
          <w:lang w:eastAsia="ja-JP"/>
        </w:rPr>
        <w:t xml:space="preserve">. Their </w:t>
      </w:r>
      <w:proofErr w:type="spellStart"/>
      <w:r w:rsidRPr="00CA28CC">
        <w:rPr>
          <w:lang w:eastAsia="ja-JP"/>
        </w:rPr>
        <w:t>labeled</w:t>
      </w:r>
      <w:proofErr w:type="spellEnd"/>
      <w:r w:rsidRPr="00CA28CC">
        <w:rPr>
          <w:lang w:eastAsia="ja-JP"/>
        </w:rPr>
        <w:t xml:space="preserve"> ingredients and dosages were directly compared with the standardized nutrient profile outlined in the AREDS2 clinical trials.; </w:t>
      </w:r>
      <w:r w:rsidRPr="00CA28CC">
        <w:rPr>
          <w:b/>
          <w:bCs/>
          <w:lang w:eastAsia="ja-JP"/>
        </w:rPr>
        <w:t>Results:</w:t>
      </w:r>
      <w:r w:rsidRPr="00CA28CC">
        <w:rPr>
          <w:lang w:eastAsia="ja-JP"/>
        </w:rPr>
        <w:t xml:space="preserve"> The analysis revealed that most commercially available supplements deviated markedly from the AREDS2 formula. On average, vitamin C levels were 52.3% lower than recommended, vitamin E levels were 61.2% lower, and zinc content was reduced by 40.1%. Only a small subset of products fully matched both the composition and dosage of the reference formulation.; </w:t>
      </w:r>
      <w:r w:rsidRPr="00CA28CC">
        <w:rPr>
          <w:b/>
          <w:bCs/>
          <w:lang w:eastAsia="ja-JP"/>
        </w:rPr>
        <w:t>Conclusion:</w:t>
      </w:r>
      <w:r w:rsidRPr="00CA28CC">
        <w:rPr>
          <w:lang w:eastAsia="ja-JP"/>
        </w:rPr>
        <w:t xml:space="preserve"> These findings highlight a significant gap between marketed claims and clinical evidence. Most supplements do not meet the established AREDS2 standards, potentially limiting their efficacy. Some were promoted specifically for AMD, while others used general "macular health" claims, adding to patient confusion. This inconsistency underscores the need for regulatory measures to enforce standardized </w:t>
      </w:r>
      <w:proofErr w:type="spellStart"/>
      <w:r w:rsidRPr="00CA28CC">
        <w:rPr>
          <w:lang w:eastAsia="ja-JP"/>
        </w:rPr>
        <w:t>labeling</w:t>
      </w:r>
      <w:proofErr w:type="spellEnd"/>
      <w:r w:rsidRPr="00CA28CC">
        <w:rPr>
          <w:lang w:eastAsia="ja-JP"/>
        </w:rPr>
        <w:t xml:space="preserve"> and formulation requirements to ensure informed clinical recommendations.</w:t>
      </w:r>
      <w:r w:rsidRPr="00CA28CC">
        <w:rPr>
          <w:lang w:eastAsia="ja-JP"/>
        </w:rPr>
        <w:br/>
      </w:r>
      <w:r w:rsidRPr="00CA28CC">
        <w:rPr>
          <w:lang w:eastAsia="ja-JP"/>
        </w:rPr>
        <w:br/>
      </w:r>
      <w:r w:rsidRPr="00CA28CC">
        <w:rPr>
          <w:b/>
          <w:bCs/>
          <w:lang w:eastAsia="ja-JP"/>
        </w:rPr>
        <w:t>Access or request full text: </w:t>
      </w:r>
      <w:hyperlink r:id="rId47" w:tgtFrame="_blank" w:history="1">
        <w:r w:rsidRPr="00CA28CC">
          <w:rPr>
            <w:rStyle w:val="Hyperlink"/>
            <w:lang w:eastAsia="ja-JP"/>
          </w:rPr>
          <w:t>https://libkey.io/10.1080/08820538.2025.2577391</w:t>
        </w:r>
      </w:hyperlink>
      <w:r w:rsidRPr="00CA28CC">
        <w:rPr>
          <w:lang w:eastAsia="ja-JP"/>
        </w:rPr>
        <w:br/>
      </w:r>
      <w:r w:rsidRPr="00CA28CC">
        <w:rPr>
          <w:lang w:eastAsia="ja-JP"/>
        </w:rPr>
        <w:br/>
      </w:r>
      <w:r w:rsidRPr="00CA28CC">
        <w:rPr>
          <w:b/>
          <w:bCs/>
          <w:lang w:eastAsia="ja-JP"/>
        </w:rPr>
        <w:t>URL: </w:t>
      </w:r>
      <w:hyperlink r:id="rId48" w:tgtFrame="_blank" w:history="1">
        <w:r w:rsidRPr="00CA28CC">
          <w:rPr>
            <w:rStyle w:val="Hyperlink"/>
            <w:lang w:eastAsia="ja-JP"/>
          </w:rPr>
          <w:t>https://search.ebscohost.com/login.aspx?direct=true&amp;AuthType=sso&amp;db=mdc&amp;AN=41108153&amp;profid=ehost</w:t>
        </w:r>
      </w:hyperlink>
      <w:r w:rsidRPr="00CA28CC">
        <w:rPr>
          <w:lang w:eastAsia="ja-JP"/>
        </w:rPr>
        <w:br/>
      </w:r>
    </w:p>
    <w:p w14:paraId="1F664B84" w14:textId="77777777" w:rsidR="00CA28CC" w:rsidRPr="00CA28CC" w:rsidRDefault="00CA28CC" w:rsidP="00CA28CC">
      <w:pPr>
        <w:rPr>
          <w:lang w:eastAsia="ja-JP"/>
        </w:rPr>
      </w:pPr>
      <w:bookmarkStart w:id="18" w:name="_Toc227139142"/>
      <w:r w:rsidRPr="00CA28CC">
        <w:rPr>
          <w:rStyle w:val="Heading2Char"/>
          <w:lang w:eastAsia="ja-JP"/>
        </w:rPr>
        <w:t>16. </w:t>
      </w:r>
      <w:proofErr w:type="spellStart"/>
      <w:r w:rsidRPr="00CA28CC">
        <w:rPr>
          <w:rStyle w:val="Heading2Char"/>
          <w:lang w:eastAsia="ja-JP"/>
        </w:rPr>
        <w:t>Cystadrops</w:t>
      </w:r>
      <w:proofErr w:type="spellEnd"/>
      <w:r w:rsidRPr="00CA28CC">
        <w:rPr>
          <w:rStyle w:val="Heading2Char"/>
          <w:lang w:eastAsia="ja-JP"/>
        </w:rPr>
        <w:t>® Eye Drops for the Management of Ocular Cystinosis in Patients Aged 6 Months to</w:t>
      </w:r>
      <w:r w:rsidRPr="00CA28CC">
        <w:rPr>
          <w:rStyle w:val="Heading2Char"/>
          <w:rFonts w:ascii="Arial" w:hAnsi="Arial" w:cs="Arial"/>
          <w:lang w:eastAsia="ja-JP"/>
        </w:rPr>
        <w:t> </w:t>
      </w:r>
      <w:r w:rsidRPr="00CA28CC">
        <w:rPr>
          <w:rStyle w:val="Heading2Char"/>
          <w:lang w:eastAsia="ja-JP"/>
        </w:rPr>
        <w:t>&lt;</w:t>
      </w:r>
      <w:r w:rsidRPr="00CA28CC">
        <w:rPr>
          <w:rStyle w:val="Heading2Char"/>
          <w:rFonts w:ascii="Arial" w:hAnsi="Arial" w:cs="Arial"/>
          <w:lang w:eastAsia="ja-JP"/>
        </w:rPr>
        <w:t> </w:t>
      </w:r>
      <w:r w:rsidRPr="00CA28CC">
        <w:rPr>
          <w:rStyle w:val="Heading2Char"/>
          <w:lang w:eastAsia="ja-JP"/>
        </w:rPr>
        <w:t>2 Years</w:t>
      </w:r>
      <w:bookmarkEnd w:id="18"/>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lastRenderedPageBreak/>
        <w:t>Authors:</w:t>
      </w:r>
      <w:r w:rsidRPr="00CA28CC">
        <w:rPr>
          <w:lang w:eastAsia="ja-JP"/>
        </w:rPr>
        <w:t xml:space="preserve"> Biswas, </w:t>
      </w:r>
      <w:proofErr w:type="spellStart"/>
      <w:r w:rsidRPr="00CA28CC">
        <w:rPr>
          <w:lang w:eastAsia="ja-JP"/>
        </w:rPr>
        <w:t>Susmito;Casteels</w:t>
      </w:r>
      <w:proofErr w:type="spellEnd"/>
      <w:r w:rsidRPr="00CA28CC">
        <w:rPr>
          <w:lang w:eastAsia="ja-JP"/>
        </w:rPr>
        <w:t xml:space="preserve">, </w:t>
      </w:r>
      <w:proofErr w:type="spellStart"/>
      <w:r w:rsidRPr="00CA28CC">
        <w:rPr>
          <w:lang w:eastAsia="ja-JP"/>
        </w:rPr>
        <w:t>Ingele;Bremond-Gignac</w:t>
      </w:r>
      <w:proofErr w:type="spellEnd"/>
      <w:r w:rsidRPr="00CA28CC">
        <w:rPr>
          <w:lang w:eastAsia="ja-JP"/>
        </w:rPr>
        <w:t xml:space="preserve">, </w:t>
      </w:r>
      <w:proofErr w:type="spellStart"/>
      <w:r w:rsidRPr="00CA28CC">
        <w:rPr>
          <w:lang w:eastAsia="ja-JP"/>
        </w:rPr>
        <w:t>Dominique;Hogan</w:t>
      </w:r>
      <w:proofErr w:type="spellEnd"/>
      <w:r w:rsidRPr="00CA28CC">
        <w:rPr>
          <w:lang w:eastAsia="ja-JP"/>
        </w:rPr>
        <w:t>, Julien and Iarossi, Giancarlo</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Ophthalmology and Therapy 14(11), pp. 2947–2958</w:t>
      </w:r>
      <w:r w:rsidRPr="00CA28CC">
        <w:rPr>
          <w:lang w:eastAsia="ja-JP"/>
        </w:rPr>
        <w:br/>
      </w:r>
      <w:r w:rsidRPr="00CA28CC">
        <w:rPr>
          <w:lang w:eastAsia="ja-JP"/>
        </w:rPr>
        <w:br/>
      </w:r>
      <w:r w:rsidRPr="00CA28CC">
        <w:rPr>
          <w:b/>
          <w:bCs/>
          <w:lang w:eastAsia="ja-JP"/>
        </w:rPr>
        <w:t>Abstract: Introduction:</w:t>
      </w:r>
      <w:r w:rsidRPr="00CA28CC">
        <w:rPr>
          <w:lang w:eastAsia="ja-JP"/>
        </w:rPr>
        <w:t xml:space="preserve"> Cystinosis is a multisystemic disease manifesting in the eyes initially as asymptomatic corneal cystine crystals and later with photophobia and serious visual impairment. Systemic effects of cystinosis arise from multiple cellular dysfunctions, causing early presymptomatic effects and progressive complications. Corneal crystals are observed across all layers of the cornea from infancy, and crystal accumulation during childhood is rapid. Early treatment is imperative, but in Europe, at the time of this study, no topical therapy was licensed for patients</w:t>
      </w:r>
      <w:r w:rsidRPr="00CA28CC">
        <w:rPr>
          <w:rFonts w:ascii="Arial" w:hAnsi="Arial" w:cs="Arial"/>
          <w:lang w:eastAsia="ja-JP"/>
        </w:rPr>
        <w:t> </w:t>
      </w:r>
      <w:r w:rsidRPr="00CA28CC">
        <w:rPr>
          <w:lang w:eastAsia="ja-JP"/>
        </w:rPr>
        <w:t>&lt;</w:t>
      </w:r>
      <w:r w:rsidRPr="00CA28CC">
        <w:rPr>
          <w:rFonts w:ascii="Arial" w:hAnsi="Arial" w:cs="Arial"/>
          <w:lang w:eastAsia="ja-JP"/>
        </w:rPr>
        <w:t> </w:t>
      </w:r>
      <w:r w:rsidRPr="00CA28CC">
        <w:rPr>
          <w:lang w:eastAsia="ja-JP"/>
        </w:rPr>
        <w:t xml:space="preserve">2 years of age.; </w:t>
      </w:r>
      <w:r w:rsidRPr="00CA28CC">
        <w:rPr>
          <w:b/>
          <w:bCs/>
          <w:lang w:eastAsia="ja-JP"/>
        </w:rPr>
        <w:t>Methods:</w:t>
      </w:r>
      <w:r w:rsidRPr="00CA28CC">
        <w:rPr>
          <w:lang w:eastAsia="ja-JP"/>
        </w:rPr>
        <w:t xml:space="preserve"> This study was a paediatric investigation plan approved by the European Medicines Agency to assess the safety profile and efficacy of </w:t>
      </w:r>
      <w:proofErr w:type="spellStart"/>
      <w:r w:rsidRPr="00CA28CC">
        <w:rPr>
          <w:lang w:eastAsia="ja-JP"/>
        </w:rPr>
        <w:t>Cystadrops</w:t>
      </w:r>
      <w:proofErr w:type="spellEnd"/>
      <w:r w:rsidRPr="00CA28CC">
        <w:rPr>
          <w:rFonts w:ascii="Aptos" w:hAnsi="Aptos" w:cs="Aptos"/>
          <w:lang w:eastAsia="ja-JP"/>
        </w:rPr>
        <w:t>®</w:t>
      </w:r>
      <w:r w:rsidRPr="00CA28CC">
        <w:rPr>
          <w:lang w:eastAsia="ja-JP"/>
        </w:rPr>
        <w:t xml:space="preserve"> (cysteamine hydrochloride 0.55%) over a 90-day period in patients aged 6 to</w:t>
      </w:r>
      <w:r w:rsidRPr="00CA28CC">
        <w:rPr>
          <w:rFonts w:ascii="Arial" w:hAnsi="Arial" w:cs="Arial"/>
          <w:lang w:eastAsia="ja-JP"/>
        </w:rPr>
        <w:t> </w:t>
      </w:r>
      <w:r w:rsidRPr="00CA28CC">
        <w:rPr>
          <w:lang w:eastAsia="ja-JP"/>
        </w:rPr>
        <w:t>&lt;</w:t>
      </w:r>
      <w:r w:rsidRPr="00CA28CC">
        <w:rPr>
          <w:rFonts w:ascii="Arial" w:hAnsi="Arial" w:cs="Arial"/>
          <w:lang w:eastAsia="ja-JP"/>
        </w:rPr>
        <w:t> </w:t>
      </w:r>
      <w:r w:rsidRPr="00CA28CC">
        <w:rPr>
          <w:lang w:eastAsia="ja-JP"/>
        </w:rPr>
        <w:t xml:space="preserve">24 months. Five patients were monitored for adverse events throughout the study. Corneal crystal score, photophobia, and best corrected visual acuity were assessed in each patient at day 1 and day 90, where possible. Compliance to </w:t>
      </w:r>
      <w:proofErr w:type="spellStart"/>
      <w:r w:rsidRPr="00CA28CC">
        <w:rPr>
          <w:lang w:eastAsia="ja-JP"/>
        </w:rPr>
        <w:t>Cystadrops</w:t>
      </w:r>
      <w:proofErr w:type="spellEnd"/>
      <w:r w:rsidRPr="00CA28CC">
        <w:rPr>
          <w:lang w:eastAsia="ja-JP"/>
        </w:rPr>
        <w:t xml:space="preserve">® treatment was recorded.; </w:t>
      </w:r>
      <w:r w:rsidRPr="00CA28CC">
        <w:rPr>
          <w:b/>
          <w:bCs/>
          <w:lang w:eastAsia="ja-JP"/>
        </w:rPr>
        <w:t>Results</w:t>
      </w:r>
      <w:r w:rsidRPr="00CA28CC">
        <w:rPr>
          <w:lang w:eastAsia="ja-JP"/>
        </w:rPr>
        <w:t xml:space="preserve">: All primary endpoints were met. Any adverse events were mild and did not prevent treatment continuation. Corneal cystine crystal and photophobia scores declined or remained constant in all patients at a stage in life when an increase might be expected.; </w:t>
      </w:r>
      <w:r w:rsidRPr="00CA28CC">
        <w:rPr>
          <w:b/>
          <w:bCs/>
          <w:lang w:eastAsia="ja-JP"/>
        </w:rPr>
        <w:t>Conclusion:</w:t>
      </w:r>
      <w:r w:rsidRPr="00CA28CC">
        <w:rPr>
          <w:lang w:eastAsia="ja-JP"/>
        </w:rPr>
        <w:t xml:space="preserve"> Although the rarity of the disease renders large studies on infants impracticable, there is no indication that the safety and efficacy profile of </w:t>
      </w:r>
      <w:proofErr w:type="spellStart"/>
      <w:r w:rsidRPr="00CA28CC">
        <w:rPr>
          <w:lang w:eastAsia="ja-JP"/>
        </w:rPr>
        <w:t>Cystadrops</w:t>
      </w:r>
      <w:proofErr w:type="spellEnd"/>
      <w:r w:rsidRPr="00CA28CC">
        <w:rPr>
          <w:lang w:eastAsia="ja-JP"/>
        </w:rPr>
        <w:t>® differs in patients above or below 2 years of age. The authors recommend treatment initiation as soon as corneal crystals are apparent.; Clinical Trial Registry: Clinical Trials No: 2018-002984-24. (© 2025. The Author(s).)</w:t>
      </w:r>
      <w:r w:rsidRPr="00CA28CC">
        <w:rPr>
          <w:lang w:eastAsia="ja-JP"/>
        </w:rPr>
        <w:br/>
      </w:r>
      <w:r w:rsidRPr="00CA28CC">
        <w:rPr>
          <w:lang w:eastAsia="ja-JP"/>
        </w:rPr>
        <w:br/>
      </w:r>
      <w:r w:rsidRPr="00CA28CC">
        <w:rPr>
          <w:b/>
          <w:bCs/>
          <w:lang w:eastAsia="ja-JP"/>
        </w:rPr>
        <w:t>Access or request full text: </w:t>
      </w:r>
      <w:hyperlink r:id="rId49" w:tgtFrame="_blank" w:history="1">
        <w:r w:rsidRPr="00CA28CC">
          <w:rPr>
            <w:rStyle w:val="Hyperlink"/>
            <w:lang w:eastAsia="ja-JP"/>
          </w:rPr>
          <w:t>https://libkey.io/10.1007/s40123-025-01231-x</w:t>
        </w:r>
      </w:hyperlink>
      <w:r w:rsidRPr="00CA28CC">
        <w:rPr>
          <w:lang w:eastAsia="ja-JP"/>
        </w:rPr>
        <w:br/>
      </w:r>
      <w:r w:rsidRPr="00CA28CC">
        <w:rPr>
          <w:lang w:eastAsia="ja-JP"/>
        </w:rPr>
        <w:br/>
      </w:r>
      <w:r w:rsidRPr="00CA28CC">
        <w:rPr>
          <w:b/>
          <w:bCs/>
          <w:lang w:eastAsia="ja-JP"/>
        </w:rPr>
        <w:t>URL: </w:t>
      </w:r>
      <w:hyperlink r:id="rId50" w:tgtFrame="_blank" w:history="1">
        <w:r w:rsidRPr="00CA28CC">
          <w:rPr>
            <w:rStyle w:val="Hyperlink"/>
            <w:lang w:eastAsia="ja-JP"/>
          </w:rPr>
          <w:t>https://search.ebscohost.com/login.aspx?direct=true&amp;AuthType=sso&amp;db=mdc&amp;AN=40886257&amp;profid=ehost</w:t>
        </w:r>
      </w:hyperlink>
      <w:r w:rsidRPr="00CA28CC">
        <w:rPr>
          <w:lang w:eastAsia="ja-JP"/>
        </w:rPr>
        <w:br/>
      </w:r>
    </w:p>
    <w:p w14:paraId="326BCCA3" w14:textId="77777777" w:rsidR="00CA28CC" w:rsidRPr="00CA28CC" w:rsidRDefault="00CA28CC" w:rsidP="00CA28CC">
      <w:pPr>
        <w:rPr>
          <w:lang w:eastAsia="ja-JP"/>
        </w:rPr>
      </w:pPr>
      <w:bookmarkStart w:id="19" w:name="_Toc227139143"/>
      <w:r w:rsidRPr="00CA28CC">
        <w:rPr>
          <w:rStyle w:val="Heading2Char"/>
          <w:lang w:eastAsia="ja-JP"/>
        </w:rPr>
        <w:t xml:space="preserve">17. Real-World Data of the First UK Series of </w:t>
      </w:r>
      <w:proofErr w:type="spellStart"/>
      <w:r w:rsidRPr="00CA28CC">
        <w:rPr>
          <w:rStyle w:val="Heading2Char"/>
          <w:lang w:eastAsia="ja-JP"/>
        </w:rPr>
        <w:t>MINIject</w:t>
      </w:r>
      <w:proofErr w:type="spellEnd"/>
      <w:r w:rsidRPr="00CA28CC">
        <w:rPr>
          <w:rStyle w:val="Heading2Char"/>
          <w:lang w:eastAsia="ja-JP"/>
        </w:rPr>
        <w:t xml:space="preserve"> Supraciliary Glaucoma Implant with 6 Months Follow-Up</w:t>
      </w:r>
      <w:bookmarkEnd w:id="19"/>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Dimitriou, </w:t>
      </w:r>
      <w:proofErr w:type="spellStart"/>
      <w:r w:rsidRPr="00CA28CC">
        <w:rPr>
          <w:lang w:eastAsia="ja-JP"/>
        </w:rPr>
        <w:t>Chrysostomos;Dervenis</w:t>
      </w:r>
      <w:proofErr w:type="spellEnd"/>
      <w:r w:rsidRPr="00CA28CC">
        <w:rPr>
          <w:lang w:eastAsia="ja-JP"/>
        </w:rPr>
        <w:t xml:space="preserve">, </w:t>
      </w:r>
      <w:proofErr w:type="spellStart"/>
      <w:r w:rsidRPr="00CA28CC">
        <w:rPr>
          <w:lang w:eastAsia="ja-JP"/>
        </w:rPr>
        <w:t>Panagiotis;Tan</w:t>
      </w:r>
      <w:proofErr w:type="spellEnd"/>
      <w:r w:rsidRPr="00CA28CC">
        <w:rPr>
          <w:lang w:eastAsia="ja-JP"/>
        </w:rPr>
        <w:t xml:space="preserve">, Jeremy C. </w:t>
      </w:r>
      <w:proofErr w:type="spellStart"/>
      <w:r w:rsidRPr="00CA28CC">
        <w:rPr>
          <w:lang w:eastAsia="ja-JP"/>
        </w:rPr>
        <w:t>K.;Wong</w:t>
      </w:r>
      <w:proofErr w:type="spellEnd"/>
      <w:r w:rsidRPr="00CA28CC">
        <w:rPr>
          <w:lang w:eastAsia="ja-JP"/>
        </w:rPr>
        <w:t xml:space="preserve">, </w:t>
      </w:r>
      <w:proofErr w:type="spellStart"/>
      <w:r w:rsidRPr="00CA28CC">
        <w:rPr>
          <w:lang w:eastAsia="ja-JP"/>
        </w:rPr>
        <w:t>Caroline;Tanner</w:t>
      </w:r>
      <w:proofErr w:type="spellEnd"/>
      <w:r w:rsidRPr="00CA28CC">
        <w:rPr>
          <w:lang w:eastAsia="ja-JP"/>
        </w:rPr>
        <w:t xml:space="preserve">, </w:t>
      </w:r>
      <w:proofErr w:type="spellStart"/>
      <w:r w:rsidRPr="00CA28CC">
        <w:rPr>
          <w:lang w:eastAsia="ja-JP"/>
        </w:rPr>
        <w:t>Luke;Nitiahpapand</w:t>
      </w:r>
      <w:proofErr w:type="spellEnd"/>
      <w:r w:rsidRPr="00CA28CC">
        <w:rPr>
          <w:lang w:eastAsia="ja-JP"/>
        </w:rPr>
        <w:t xml:space="preserve">, </w:t>
      </w:r>
      <w:proofErr w:type="spellStart"/>
      <w:r w:rsidRPr="00CA28CC">
        <w:rPr>
          <w:lang w:eastAsia="ja-JP"/>
        </w:rPr>
        <w:t>Rynda;Fazal</w:t>
      </w:r>
      <w:proofErr w:type="spellEnd"/>
      <w:r w:rsidRPr="00CA28CC">
        <w:rPr>
          <w:lang w:eastAsia="ja-JP"/>
        </w:rPr>
        <w:t xml:space="preserve">, </w:t>
      </w:r>
      <w:proofErr w:type="spellStart"/>
      <w:r w:rsidRPr="00CA28CC">
        <w:rPr>
          <w:lang w:eastAsia="ja-JP"/>
        </w:rPr>
        <w:t>Ihsan;Chatzithanasis</w:t>
      </w:r>
      <w:proofErr w:type="spellEnd"/>
      <w:r w:rsidRPr="00CA28CC">
        <w:rPr>
          <w:lang w:eastAsia="ja-JP"/>
        </w:rPr>
        <w:t xml:space="preserve">, </w:t>
      </w:r>
      <w:proofErr w:type="spellStart"/>
      <w:r w:rsidRPr="00CA28CC">
        <w:rPr>
          <w:lang w:eastAsia="ja-JP"/>
        </w:rPr>
        <w:t>Georgios;Lolos</w:t>
      </w:r>
      <w:proofErr w:type="spellEnd"/>
      <w:r w:rsidRPr="00CA28CC">
        <w:rPr>
          <w:lang w:eastAsia="ja-JP"/>
        </w:rPr>
        <w:t xml:space="preserve">, </w:t>
      </w:r>
      <w:proofErr w:type="spellStart"/>
      <w:r w:rsidRPr="00CA28CC">
        <w:rPr>
          <w:lang w:eastAsia="ja-JP"/>
        </w:rPr>
        <w:t>Dimitrios;Stavropoulos</w:t>
      </w:r>
      <w:proofErr w:type="spellEnd"/>
      <w:r w:rsidRPr="00CA28CC">
        <w:rPr>
          <w:lang w:eastAsia="ja-JP"/>
        </w:rPr>
        <w:t xml:space="preserve">, </w:t>
      </w:r>
      <w:proofErr w:type="spellStart"/>
      <w:r w:rsidRPr="00CA28CC">
        <w:rPr>
          <w:lang w:eastAsia="ja-JP"/>
        </w:rPr>
        <w:t>Dimitrios;Dervenis</w:t>
      </w:r>
      <w:proofErr w:type="spellEnd"/>
      <w:r w:rsidRPr="00CA28CC">
        <w:rPr>
          <w:lang w:eastAsia="ja-JP"/>
        </w:rPr>
        <w:t xml:space="preserve">, Nikolaos and Lascaratos, </w:t>
      </w:r>
      <w:proofErr w:type="spellStart"/>
      <w:r w:rsidRPr="00CA28CC">
        <w:rPr>
          <w:lang w:eastAsia="ja-JP"/>
        </w:rPr>
        <w:t>Gerassimos</w:t>
      </w:r>
      <w:proofErr w:type="spellEnd"/>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Ophthalmology and Therapy 14(10), pp. 2433–2442</w:t>
      </w:r>
      <w:r w:rsidRPr="00CA28CC">
        <w:rPr>
          <w:lang w:eastAsia="ja-JP"/>
        </w:rPr>
        <w:br/>
      </w:r>
      <w:r w:rsidRPr="00CA28CC">
        <w:rPr>
          <w:lang w:eastAsia="ja-JP"/>
        </w:rPr>
        <w:br/>
      </w:r>
      <w:r w:rsidRPr="00CA28CC">
        <w:rPr>
          <w:b/>
          <w:bCs/>
          <w:lang w:eastAsia="ja-JP"/>
        </w:rPr>
        <w:t>Abstract: Introduction:</w:t>
      </w:r>
      <w:r w:rsidRPr="00CA28CC">
        <w:rPr>
          <w:lang w:eastAsia="ja-JP"/>
        </w:rPr>
        <w:t xml:space="preserve"> This study evaluates the efficacy and safety of the </w:t>
      </w:r>
      <w:proofErr w:type="spellStart"/>
      <w:r w:rsidRPr="00CA28CC">
        <w:rPr>
          <w:lang w:eastAsia="ja-JP"/>
        </w:rPr>
        <w:t>MINIject</w:t>
      </w:r>
      <w:proofErr w:type="spellEnd"/>
      <w:r w:rsidRPr="00CA28CC">
        <w:rPr>
          <w:lang w:eastAsia="ja-JP"/>
        </w:rPr>
        <w:t xml:space="preserve"> (iStar Medical, Wavre, Belgium) supraciliary implant for the treatment of glaucoma.; </w:t>
      </w:r>
      <w:r w:rsidRPr="00CA28CC">
        <w:rPr>
          <w:b/>
          <w:bCs/>
          <w:lang w:eastAsia="ja-JP"/>
        </w:rPr>
        <w:t>Methods:</w:t>
      </w:r>
      <w:r w:rsidRPr="00CA28CC">
        <w:rPr>
          <w:lang w:eastAsia="ja-JP"/>
        </w:rPr>
        <w:t xml:space="preserve"> Patients with medically uncontrolled </w:t>
      </w:r>
      <w:r w:rsidRPr="00CA28CC">
        <w:rPr>
          <w:lang w:eastAsia="ja-JP"/>
        </w:rPr>
        <w:lastRenderedPageBreak/>
        <w:t xml:space="preserve">primary open angle glaucoma, primary angle closure glaucoma and normal tension glaucoma were included. This first in the UK, retrospective, single-centre, interventional study evaluated the implantation of the </w:t>
      </w:r>
      <w:proofErr w:type="spellStart"/>
      <w:r w:rsidRPr="00CA28CC">
        <w:rPr>
          <w:lang w:eastAsia="ja-JP"/>
        </w:rPr>
        <w:t>MINIject</w:t>
      </w:r>
      <w:proofErr w:type="spellEnd"/>
      <w:r w:rsidRPr="00CA28CC">
        <w:rPr>
          <w:lang w:eastAsia="ja-JP"/>
        </w:rPr>
        <w:t xml:space="preserve"> in 50 eyes, including 11 stand-alone cases and 39 cases combined with phacoemulsification. The primary outcome was mean reduction of intraocular pressure (IOP) at 6 months. We also report the proportion of eyes that achieved a final IOP</w:t>
      </w:r>
      <w:r w:rsidRPr="00CA28CC">
        <w:rPr>
          <w:rFonts w:ascii="Arial" w:hAnsi="Arial" w:cs="Arial"/>
          <w:lang w:eastAsia="ja-JP"/>
        </w:rPr>
        <w:t> </w:t>
      </w:r>
      <w:r w:rsidRPr="00CA28CC">
        <w:rPr>
          <w:rFonts w:ascii="Aptos" w:hAnsi="Aptos" w:cs="Aptos"/>
          <w:lang w:eastAsia="ja-JP"/>
        </w:rPr>
        <w:t>≤</w:t>
      </w:r>
      <w:r w:rsidRPr="00CA28CC">
        <w:rPr>
          <w:rFonts w:ascii="Arial" w:hAnsi="Arial" w:cs="Arial"/>
          <w:lang w:eastAsia="ja-JP"/>
        </w:rPr>
        <w:t> </w:t>
      </w:r>
      <w:r w:rsidRPr="00CA28CC">
        <w:rPr>
          <w:lang w:eastAsia="ja-JP"/>
        </w:rPr>
        <w:t>21 mmHg and</w:t>
      </w:r>
      <w:r w:rsidRPr="00CA28CC">
        <w:rPr>
          <w:rFonts w:ascii="Arial" w:hAnsi="Arial" w:cs="Arial"/>
          <w:lang w:eastAsia="ja-JP"/>
        </w:rPr>
        <w:t> </w:t>
      </w:r>
      <w:r w:rsidRPr="00CA28CC">
        <w:rPr>
          <w:lang w:eastAsia="ja-JP"/>
        </w:rPr>
        <w:t>&gt;</w:t>
      </w:r>
      <w:r w:rsidRPr="00CA28CC">
        <w:rPr>
          <w:rFonts w:ascii="Arial" w:hAnsi="Arial" w:cs="Arial"/>
          <w:lang w:eastAsia="ja-JP"/>
        </w:rPr>
        <w:t> </w:t>
      </w:r>
      <w:r w:rsidRPr="00CA28CC">
        <w:rPr>
          <w:lang w:eastAsia="ja-JP"/>
        </w:rPr>
        <w:t>5 mmHg with an IOP reduction of</w:t>
      </w:r>
      <w:r w:rsidRPr="00CA28CC">
        <w:rPr>
          <w:rFonts w:ascii="Arial" w:hAnsi="Arial" w:cs="Arial"/>
          <w:lang w:eastAsia="ja-JP"/>
        </w:rPr>
        <w:t> </w:t>
      </w:r>
      <w:r w:rsidRPr="00CA28CC">
        <w:rPr>
          <w:rFonts w:ascii="Aptos" w:hAnsi="Aptos" w:cs="Aptos"/>
          <w:lang w:eastAsia="ja-JP"/>
        </w:rPr>
        <w:t>≥</w:t>
      </w:r>
      <w:r w:rsidRPr="00CA28CC">
        <w:rPr>
          <w:rFonts w:ascii="Arial" w:hAnsi="Arial" w:cs="Arial"/>
          <w:lang w:eastAsia="ja-JP"/>
        </w:rPr>
        <w:t> </w:t>
      </w:r>
      <w:r w:rsidRPr="00CA28CC">
        <w:rPr>
          <w:lang w:eastAsia="ja-JP"/>
        </w:rPr>
        <w:t xml:space="preserve">20% with/without medication use.; </w:t>
      </w:r>
      <w:r w:rsidRPr="00CA28CC">
        <w:rPr>
          <w:b/>
          <w:bCs/>
          <w:lang w:eastAsia="ja-JP"/>
        </w:rPr>
        <w:t>Results:</w:t>
      </w:r>
      <w:r w:rsidRPr="00CA28CC">
        <w:rPr>
          <w:lang w:eastAsia="ja-JP"/>
        </w:rPr>
        <w:t xml:space="preserve"> Mean (</w:t>
      </w:r>
      <w:r w:rsidRPr="00CA28CC">
        <w:rPr>
          <w:rFonts w:ascii="Aptos" w:hAnsi="Aptos" w:cs="Aptos"/>
          <w:lang w:eastAsia="ja-JP"/>
        </w:rPr>
        <w:t>±</w:t>
      </w:r>
      <w:r w:rsidRPr="00CA28CC">
        <w:rPr>
          <w:rFonts w:ascii="Arial" w:hAnsi="Arial" w:cs="Arial"/>
          <w:lang w:eastAsia="ja-JP"/>
        </w:rPr>
        <w:t> </w:t>
      </w:r>
      <w:r w:rsidRPr="00CA28CC">
        <w:rPr>
          <w:lang w:eastAsia="ja-JP"/>
        </w:rPr>
        <w:t>standard deviation) baseline IOP was 18.4</w:t>
      </w:r>
      <w:r w:rsidRPr="00CA28CC">
        <w:rPr>
          <w:rFonts w:ascii="Arial" w:hAnsi="Arial" w:cs="Arial"/>
          <w:lang w:eastAsia="ja-JP"/>
        </w:rPr>
        <w:t> </w:t>
      </w:r>
      <w:r w:rsidRPr="00CA28CC">
        <w:rPr>
          <w:rFonts w:ascii="Aptos" w:hAnsi="Aptos" w:cs="Aptos"/>
          <w:lang w:eastAsia="ja-JP"/>
        </w:rPr>
        <w:t>±</w:t>
      </w:r>
      <w:r w:rsidRPr="00CA28CC">
        <w:rPr>
          <w:rFonts w:ascii="Arial" w:hAnsi="Arial" w:cs="Arial"/>
          <w:lang w:eastAsia="ja-JP"/>
        </w:rPr>
        <w:t> </w:t>
      </w:r>
      <w:r w:rsidRPr="00CA28CC">
        <w:rPr>
          <w:lang w:eastAsia="ja-JP"/>
        </w:rPr>
        <w:t>4.7 mmHg on 2.1</w:t>
      </w:r>
      <w:r w:rsidRPr="00CA28CC">
        <w:rPr>
          <w:rFonts w:ascii="Arial" w:hAnsi="Arial" w:cs="Arial"/>
          <w:lang w:eastAsia="ja-JP"/>
        </w:rPr>
        <w:t> </w:t>
      </w:r>
      <w:r w:rsidRPr="00CA28CC">
        <w:rPr>
          <w:rFonts w:ascii="Aptos" w:hAnsi="Aptos" w:cs="Aptos"/>
          <w:lang w:eastAsia="ja-JP"/>
        </w:rPr>
        <w:t>±</w:t>
      </w:r>
      <w:r w:rsidRPr="00CA28CC">
        <w:rPr>
          <w:rFonts w:ascii="Arial" w:hAnsi="Arial" w:cs="Arial"/>
          <w:lang w:eastAsia="ja-JP"/>
        </w:rPr>
        <w:t> </w:t>
      </w:r>
      <w:r w:rsidRPr="00CA28CC">
        <w:rPr>
          <w:lang w:eastAsia="ja-JP"/>
        </w:rPr>
        <w:t xml:space="preserve">1.1 medications. There was a significant decrease in IOP at 6 months (-6.3; 95% confidence interval CI] -2.9 to -9.7 mmHg, </w:t>
      </w:r>
      <w:proofErr w:type="gramStart"/>
      <w:r w:rsidRPr="00CA28CC">
        <w:rPr>
          <w:lang w:eastAsia="ja-JP"/>
        </w:rPr>
        <w:t>P</w:t>
      </w:r>
      <w:r w:rsidRPr="00CA28CC">
        <w:rPr>
          <w:rFonts w:ascii="Arial" w:hAnsi="Arial" w:cs="Arial"/>
          <w:lang w:eastAsia="ja-JP"/>
        </w:rPr>
        <w:t>  </w:t>
      </w:r>
      <w:r w:rsidRPr="00CA28CC">
        <w:rPr>
          <w:lang w:eastAsia="ja-JP"/>
        </w:rPr>
        <w:t>5</w:t>
      </w:r>
      <w:proofErr w:type="gramEnd"/>
      <w:r w:rsidRPr="00CA28CC">
        <w:rPr>
          <w:lang w:eastAsia="ja-JP"/>
        </w:rPr>
        <w:t xml:space="preserve"> mmHg, whilst 57.8% of eyes achieved this combined with 20% reduction in IOP. Adverse events occurred in 15.6%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 xml:space="preserve">7) of eyes. No sight-threatening events occurred.; </w:t>
      </w:r>
      <w:r w:rsidRPr="00CA28CC">
        <w:rPr>
          <w:b/>
          <w:bCs/>
          <w:lang w:eastAsia="ja-JP"/>
        </w:rPr>
        <w:t>Conclusions:</w:t>
      </w:r>
      <w:r w:rsidRPr="00CA28CC">
        <w:rPr>
          <w:lang w:eastAsia="ja-JP"/>
        </w:rPr>
        <w:t xml:space="preserve"> This study shows promising IOP-lowering results and medication reduction over 6 months with few adverse events. (</w:t>
      </w:r>
      <w:r w:rsidRPr="00CA28CC">
        <w:rPr>
          <w:rFonts w:ascii="Aptos" w:hAnsi="Aptos" w:cs="Aptos"/>
          <w:lang w:eastAsia="ja-JP"/>
        </w:rPr>
        <w:t>©</w:t>
      </w:r>
      <w:r w:rsidRPr="00CA28CC">
        <w:rPr>
          <w:lang w:eastAsia="ja-JP"/>
        </w:rPr>
        <w:t xml:space="preserve"> 2025. The Author(s).)</w:t>
      </w:r>
      <w:r w:rsidRPr="00CA28CC">
        <w:rPr>
          <w:lang w:eastAsia="ja-JP"/>
        </w:rPr>
        <w:br/>
      </w:r>
      <w:r w:rsidRPr="00CA28CC">
        <w:rPr>
          <w:lang w:eastAsia="ja-JP"/>
        </w:rPr>
        <w:br/>
      </w:r>
      <w:r w:rsidRPr="00CA28CC">
        <w:rPr>
          <w:b/>
          <w:bCs/>
          <w:lang w:eastAsia="ja-JP"/>
        </w:rPr>
        <w:t>Access or request full text: </w:t>
      </w:r>
      <w:hyperlink r:id="rId51" w:tgtFrame="_blank" w:history="1">
        <w:r w:rsidRPr="00CA28CC">
          <w:rPr>
            <w:rStyle w:val="Hyperlink"/>
            <w:lang w:eastAsia="ja-JP"/>
          </w:rPr>
          <w:t>https://libkey.io/10.1007/s40123-025-01221-z</w:t>
        </w:r>
      </w:hyperlink>
      <w:r w:rsidRPr="00CA28CC">
        <w:rPr>
          <w:lang w:eastAsia="ja-JP"/>
        </w:rPr>
        <w:br/>
      </w:r>
      <w:r w:rsidRPr="00CA28CC">
        <w:rPr>
          <w:lang w:eastAsia="ja-JP"/>
        </w:rPr>
        <w:br/>
      </w:r>
      <w:r w:rsidRPr="00CA28CC">
        <w:rPr>
          <w:b/>
          <w:bCs/>
          <w:lang w:eastAsia="ja-JP"/>
        </w:rPr>
        <w:t>URL: </w:t>
      </w:r>
      <w:hyperlink r:id="rId52" w:tgtFrame="_blank" w:history="1">
        <w:r w:rsidRPr="00CA28CC">
          <w:rPr>
            <w:rStyle w:val="Hyperlink"/>
            <w:lang w:eastAsia="ja-JP"/>
          </w:rPr>
          <w:t>https://search.ebscohost.com/login.aspx?direct=true&amp;AuthType=sso&amp;db=mdc&amp;AN=40779091&amp;profid=ehost</w:t>
        </w:r>
      </w:hyperlink>
      <w:r w:rsidRPr="00CA28CC">
        <w:rPr>
          <w:lang w:eastAsia="ja-JP"/>
        </w:rPr>
        <w:br/>
      </w:r>
    </w:p>
    <w:p w14:paraId="6C966034" w14:textId="77777777" w:rsidR="00CA28CC" w:rsidRPr="00CA28CC" w:rsidRDefault="00CA28CC" w:rsidP="00CA28CC">
      <w:pPr>
        <w:rPr>
          <w:lang w:eastAsia="ja-JP"/>
        </w:rPr>
      </w:pPr>
      <w:bookmarkStart w:id="20" w:name="_Toc227139144"/>
      <w:r w:rsidRPr="00CA28CC">
        <w:rPr>
          <w:rStyle w:val="Heading2Char"/>
          <w:lang w:eastAsia="ja-JP"/>
        </w:rPr>
        <w:t>18. Patient-Reported Importance of Functional Benefit in Geographic Atrophy</w:t>
      </w:r>
      <w:bookmarkEnd w:id="20"/>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Dinah, </w:t>
      </w:r>
      <w:proofErr w:type="spellStart"/>
      <w:r w:rsidRPr="00CA28CC">
        <w:rPr>
          <w:lang w:eastAsia="ja-JP"/>
        </w:rPr>
        <w:t>C.;Enoch</w:t>
      </w:r>
      <w:proofErr w:type="spellEnd"/>
      <w:r w:rsidRPr="00CA28CC">
        <w:rPr>
          <w:lang w:eastAsia="ja-JP"/>
        </w:rPr>
        <w:t>, J.;</w:t>
      </w:r>
      <w:proofErr w:type="spellStart"/>
      <w:r w:rsidRPr="00CA28CC">
        <w:rPr>
          <w:lang w:eastAsia="ja-JP"/>
        </w:rPr>
        <w:t>Ghulakhszian</w:t>
      </w:r>
      <w:proofErr w:type="spellEnd"/>
      <w:r w:rsidRPr="00CA28CC">
        <w:rPr>
          <w:lang w:eastAsia="ja-JP"/>
        </w:rPr>
        <w:t xml:space="preserve">, </w:t>
      </w:r>
      <w:proofErr w:type="spellStart"/>
      <w:r w:rsidRPr="00CA28CC">
        <w:rPr>
          <w:lang w:eastAsia="ja-JP"/>
        </w:rPr>
        <w:t>A.;Sekhon</w:t>
      </w:r>
      <w:proofErr w:type="spellEnd"/>
      <w:r w:rsidRPr="00CA28CC">
        <w:rPr>
          <w:lang w:eastAsia="ja-JP"/>
        </w:rPr>
        <w:t xml:space="preserve">, </w:t>
      </w:r>
      <w:proofErr w:type="spellStart"/>
      <w:r w:rsidRPr="00CA28CC">
        <w:rPr>
          <w:lang w:eastAsia="ja-JP"/>
        </w:rPr>
        <w:t>M.;Salvatore</w:t>
      </w:r>
      <w:proofErr w:type="spellEnd"/>
      <w:r w:rsidRPr="00CA28CC">
        <w:rPr>
          <w:lang w:eastAsia="ja-JP"/>
        </w:rPr>
        <w:t xml:space="preserve">, </w:t>
      </w:r>
      <w:proofErr w:type="spellStart"/>
      <w:r w:rsidRPr="00CA28CC">
        <w:rPr>
          <w:lang w:eastAsia="ja-JP"/>
        </w:rPr>
        <w:t>S.;DeSalvo</w:t>
      </w:r>
      <w:proofErr w:type="spellEnd"/>
      <w:r w:rsidRPr="00CA28CC">
        <w:rPr>
          <w:lang w:eastAsia="ja-JP"/>
        </w:rPr>
        <w:t xml:space="preserve">, </w:t>
      </w:r>
      <w:proofErr w:type="spellStart"/>
      <w:r w:rsidRPr="00CA28CC">
        <w:rPr>
          <w:lang w:eastAsia="ja-JP"/>
        </w:rPr>
        <w:t>G.;Kumar</w:t>
      </w:r>
      <w:proofErr w:type="spellEnd"/>
      <w:r w:rsidRPr="00CA28CC">
        <w:rPr>
          <w:lang w:eastAsia="ja-JP"/>
        </w:rPr>
        <w:t xml:space="preserve">, </w:t>
      </w:r>
      <w:proofErr w:type="spellStart"/>
      <w:r w:rsidRPr="00CA28CC">
        <w:rPr>
          <w:lang w:eastAsia="ja-JP"/>
        </w:rPr>
        <w:t>P.;Banerjee</w:t>
      </w:r>
      <w:proofErr w:type="spellEnd"/>
      <w:r w:rsidRPr="00CA28CC">
        <w:rPr>
          <w:lang w:eastAsia="ja-JP"/>
        </w:rPr>
        <w:t xml:space="preserve">, </w:t>
      </w:r>
      <w:proofErr w:type="spellStart"/>
      <w:r w:rsidRPr="00CA28CC">
        <w:rPr>
          <w:lang w:eastAsia="ja-JP"/>
        </w:rPr>
        <w:t>S.;Nayak</w:t>
      </w:r>
      <w:proofErr w:type="spellEnd"/>
      <w:r w:rsidRPr="00CA28CC">
        <w:rPr>
          <w:lang w:eastAsia="ja-JP"/>
        </w:rPr>
        <w:t>, D.;</w:t>
      </w:r>
      <w:proofErr w:type="spellStart"/>
      <w:r w:rsidRPr="00CA28CC">
        <w:rPr>
          <w:lang w:eastAsia="ja-JP"/>
        </w:rPr>
        <w:t>Amoaku</w:t>
      </w:r>
      <w:proofErr w:type="spellEnd"/>
      <w:r w:rsidRPr="00CA28CC">
        <w:rPr>
          <w:lang w:eastAsia="ja-JP"/>
        </w:rPr>
        <w:t>, W.;</w:t>
      </w:r>
      <w:proofErr w:type="spellStart"/>
      <w:r w:rsidRPr="00CA28CC">
        <w:rPr>
          <w:lang w:eastAsia="ja-JP"/>
        </w:rPr>
        <w:t>Shiew</w:t>
      </w:r>
      <w:proofErr w:type="spellEnd"/>
      <w:r w:rsidRPr="00CA28CC">
        <w:rPr>
          <w:lang w:eastAsia="ja-JP"/>
        </w:rPr>
        <w:t xml:space="preserve">, </w:t>
      </w:r>
      <w:proofErr w:type="spellStart"/>
      <w:r w:rsidRPr="00CA28CC">
        <w:rPr>
          <w:lang w:eastAsia="ja-JP"/>
        </w:rPr>
        <w:t>M.;Osoba</w:t>
      </w:r>
      <w:proofErr w:type="spellEnd"/>
      <w:r w:rsidRPr="00CA28CC">
        <w:rPr>
          <w:lang w:eastAsia="ja-JP"/>
        </w:rPr>
        <w:t xml:space="preserve">, </w:t>
      </w:r>
      <w:proofErr w:type="spellStart"/>
      <w:r w:rsidRPr="00CA28CC">
        <w:rPr>
          <w:lang w:eastAsia="ja-JP"/>
        </w:rPr>
        <w:t>O.;Crabb</w:t>
      </w:r>
      <w:proofErr w:type="spellEnd"/>
      <w:r w:rsidRPr="00CA28CC">
        <w:rPr>
          <w:lang w:eastAsia="ja-JP"/>
        </w:rPr>
        <w:t>, D. P. and Taylor, D. J.</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JAMA Ophthalmology 143(11), pp. 916–924</w:t>
      </w:r>
      <w:r w:rsidRPr="00CA28CC">
        <w:rPr>
          <w:lang w:eastAsia="ja-JP"/>
        </w:rPr>
        <w:br/>
      </w:r>
      <w:r w:rsidRPr="00CA28CC">
        <w:rPr>
          <w:lang w:eastAsia="ja-JP"/>
        </w:rPr>
        <w:br/>
      </w:r>
      <w:r w:rsidRPr="00CA28CC">
        <w:rPr>
          <w:b/>
          <w:bCs/>
          <w:lang w:eastAsia="ja-JP"/>
        </w:rPr>
        <w:t>Abstract: Importance:</w:t>
      </w:r>
      <w:r w:rsidRPr="00CA28CC">
        <w:rPr>
          <w:lang w:eastAsia="ja-JP"/>
        </w:rPr>
        <w:t xml:space="preserve"> Intravitreal complement inhibitors injections (IVCIs) slowed progression of geographic atrophy (GA) lesions in several registration phase 3 trials although without benefit for prespecified secondary functional vision outcomes. Patient acceptability of these therapies needs further exploration.; </w:t>
      </w:r>
      <w:r w:rsidRPr="00CA28CC">
        <w:rPr>
          <w:b/>
          <w:bCs/>
          <w:lang w:eastAsia="ja-JP"/>
        </w:rPr>
        <w:t>Objective:</w:t>
      </w:r>
      <w:r w:rsidRPr="00CA28CC">
        <w:rPr>
          <w:lang w:eastAsia="ja-JP"/>
        </w:rPr>
        <w:t xml:space="preserve"> To quantify the acceptability of IVCI therapy to United Kingdom patients with GA, assuming vision outcome benefits are expected.; </w:t>
      </w:r>
      <w:r w:rsidRPr="00CA28CC">
        <w:rPr>
          <w:b/>
          <w:bCs/>
          <w:lang w:eastAsia="ja-JP"/>
        </w:rPr>
        <w:t>Design, Setting, and Participants</w:t>
      </w:r>
      <w:r w:rsidRPr="00CA28CC">
        <w:rPr>
          <w:lang w:eastAsia="ja-JP"/>
        </w:rPr>
        <w:t xml:space="preserve">: This cross-sectional study took place at 9 geographically dispersed UK National Health Service </w:t>
      </w:r>
      <w:proofErr w:type="spellStart"/>
      <w:r w:rsidRPr="00CA28CC">
        <w:rPr>
          <w:lang w:eastAsia="ja-JP"/>
        </w:rPr>
        <w:t>centers</w:t>
      </w:r>
      <w:proofErr w:type="spellEnd"/>
      <w:r w:rsidRPr="00CA28CC">
        <w:rPr>
          <w:lang w:eastAsia="ja-JP"/>
        </w:rPr>
        <w:t xml:space="preserve"> from April 2023 to April 2024 among 153 participants with treatment-naive GA in at least 1 eye.; Exposures: GA in at least 1 eye.; </w:t>
      </w:r>
      <w:r w:rsidRPr="00CA28CC">
        <w:rPr>
          <w:b/>
          <w:bCs/>
          <w:lang w:eastAsia="ja-JP"/>
        </w:rPr>
        <w:t xml:space="preserve">Main Outcomes and Measures: </w:t>
      </w:r>
      <w:r w:rsidRPr="00CA28CC">
        <w:rPr>
          <w:lang w:eastAsia="ja-JP"/>
        </w:rPr>
        <w:t xml:space="preserve">Main outcomes were (1) acceptability of IVCI therapy based on completion of validated acceptability questionnaire. Participants were provided with a treatment information leaflet coproduced by a patients with lived experience of GA to inform them about the risks and benefits of IVCI for GA, assuming there were vision outcome benefits to this treatment and (2) response to the </w:t>
      </w:r>
      <w:proofErr w:type="spellStart"/>
      <w:r w:rsidRPr="00CA28CC">
        <w:rPr>
          <w:lang w:eastAsia="ja-JP"/>
        </w:rPr>
        <w:t>EuroQol</w:t>
      </w:r>
      <w:proofErr w:type="spellEnd"/>
      <w:r w:rsidRPr="00CA28CC">
        <w:rPr>
          <w:lang w:eastAsia="ja-JP"/>
        </w:rPr>
        <w:t xml:space="preserve"> 5-dimension with a vision bolt-on questionnaire to assess general health and vision-related quality of life. Spearman rank correlations and χ2 tests were used to explore associations between acceptability levels and specific ocular and sociodemographic characteristics.; </w:t>
      </w:r>
      <w:r w:rsidRPr="00CA28CC">
        <w:rPr>
          <w:b/>
          <w:bCs/>
          <w:lang w:eastAsia="ja-JP"/>
        </w:rPr>
        <w:t>Results:</w:t>
      </w:r>
      <w:r w:rsidRPr="00CA28CC">
        <w:rPr>
          <w:lang w:eastAsia="ja-JP"/>
        </w:rPr>
        <w:t xml:space="preserve"> A total of 153 participants were recruited (93 60%] women; mean SD] age, 82 7]), 57 (38%) of whom had bilateral foveal involvement. Median (IQR) visual acuity with habitual correction in the better-seeing eye and in eyes where neither eye was better or worse was </w:t>
      </w:r>
      <w:proofErr w:type="spellStart"/>
      <w:r w:rsidRPr="00CA28CC">
        <w:rPr>
          <w:lang w:eastAsia="ja-JP"/>
        </w:rPr>
        <w:t>logMAR</w:t>
      </w:r>
      <w:proofErr w:type="spellEnd"/>
      <w:r w:rsidRPr="00CA28CC">
        <w:rPr>
          <w:lang w:eastAsia="ja-JP"/>
        </w:rPr>
        <w:t xml:space="preserve">, 0.30 (0.14-0.54; approximate Snellen equivalent, 20/40) and 0.47 (0.14-0.84; approximate Snellen equivalent, 20/63), </w:t>
      </w:r>
      <w:r w:rsidRPr="00CA28CC">
        <w:rPr>
          <w:lang w:eastAsia="ja-JP"/>
        </w:rPr>
        <w:lastRenderedPageBreak/>
        <w:t>respectively. Among the 153 participants, 81 (53%; 95% CI, 45-61) reported IVCIs were very much or extremely acceptable under the theoretical scenarios provided. The proportion finding IVCIs acceptable rose to 82% (95% CI, 76-88) when including those who rated prospective treatment as moderately acceptable. Belief in the perceived effectiveness of the treatment (ρ, 0.52; 95% CI, 0.40-0.63; P</w:t>
      </w:r>
      <w:r w:rsidRPr="00CA28CC">
        <w:rPr>
          <w:rFonts w:ascii="Arial" w:hAnsi="Arial" w:cs="Arial"/>
          <w:lang w:eastAsia="ja-JP"/>
        </w:rPr>
        <w:t> </w:t>
      </w:r>
      <w:r w:rsidRPr="00CA28CC">
        <w:rPr>
          <w:lang w:eastAsia="ja-JP"/>
        </w:rPr>
        <w:t>&lt;</w:t>
      </w:r>
      <w:r w:rsidRPr="00CA28CC">
        <w:rPr>
          <w:rFonts w:ascii="Arial" w:hAnsi="Arial" w:cs="Arial"/>
          <w:lang w:eastAsia="ja-JP"/>
        </w:rPr>
        <w:t> </w:t>
      </w:r>
      <w:r w:rsidRPr="00CA28CC">
        <w:rPr>
          <w:lang w:eastAsia="ja-JP"/>
        </w:rPr>
        <w:t>.001) and confidence in their ability to attend the eye clinic regularly (</w:t>
      </w:r>
      <w:r w:rsidRPr="00CA28CC">
        <w:rPr>
          <w:rFonts w:ascii="Aptos" w:hAnsi="Aptos" w:cs="Aptos"/>
          <w:lang w:eastAsia="ja-JP"/>
        </w:rPr>
        <w:t>ρ</w:t>
      </w:r>
      <w:r w:rsidRPr="00CA28CC">
        <w:rPr>
          <w:lang w:eastAsia="ja-JP"/>
        </w:rPr>
        <w:t>, 0.51; 95% CI, 0.38-0.62; P</w:t>
      </w:r>
      <w:r w:rsidRPr="00CA28CC">
        <w:rPr>
          <w:rFonts w:ascii="Arial" w:hAnsi="Arial" w:cs="Arial"/>
          <w:lang w:eastAsia="ja-JP"/>
        </w:rPr>
        <w:t> </w:t>
      </w:r>
      <w:r w:rsidRPr="00CA28CC">
        <w:rPr>
          <w:lang w:eastAsia="ja-JP"/>
        </w:rPr>
        <w:t>&lt;</w:t>
      </w:r>
      <w:r w:rsidRPr="00CA28CC">
        <w:rPr>
          <w:rFonts w:ascii="Arial" w:hAnsi="Arial" w:cs="Arial"/>
          <w:lang w:eastAsia="ja-JP"/>
        </w:rPr>
        <w:t> </w:t>
      </w:r>
      <w:r w:rsidRPr="00CA28CC">
        <w:rPr>
          <w:lang w:eastAsia="ja-JP"/>
        </w:rPr>
        <w:t xml:space="preserve">.001) correlated with overall acceptability.; </w:t>
      </w:r>
      <w:r w:rsidRPr="00CA28CC">
        <w:rPr>
          <w:b/>
          <w:bCs/>
          <w:lang w:eastAsia="ja-JP"/>
        </w:rPr>
        <w:t>Conclusions and Relevance:</w:t>
      </w:r>
      <w:r w:rsidRPr="00CA28CC">
        <w:rPr>
          <w:lang w:eastAsia="ja-JP"/>
        </w:rPr>
        <w:t xml:space="preserve"> IVCI therapy for GA may be acceptable to most UK patients with GA under the assumption that there are vision outcome benefits to this treatment. While current treatments do not result in vision outcome benefits, perceived effectiveness by patients was associated with acceptability, emphasizing the desire to quantify vision functional benefit concomitant with anatomical slowing of progression.</w:t>
      </w:r>
      <w:r w:rsidRPr="00CA28CC">
        <w:rPr>
          <w:lang w:eastAsia="ja-JP"/>
        </w:rPr>
        <w:br/>
      </w:r>
      <w:r w:rsidRPr="00CA28CC">
        <w:rPr>
          <w:lang w:eastAsia="ja-JP"/>
        </w:rPr>
        <w:br/>
      </w:r>
      <w:r w:rsidRPr="00CA28CC">
        <w:rPr>
          <w:b/>
          <w:bCs/>
          <w:lang w:eastAsia="ja-JP"/>
        </w:rPr>
        <w:t>Access or request full text: </w:t>
      </w:r>
      <w:hyperlink r:id="rId53" w:tgtFrame="_blank" w:history="1">
        <w:r w:rsidRPr="00CA28CC">
          <w:rPr>
            <w:rStyle w:val="Hyperlink"/>
            <w:lang w:eastAsia="ja-JP"/>
          </w:rPr>
          <w:t>https://libkey.io/10.1001/jamaophthalmol.2025.3264</w:t>
        </w:r>
      </w:hyperlink>
      <w:r w:rsidRPr="00CA28CC">
        <w:rPr>
          <w:lang w:eastAsia="ja-JP"/>
        </w:rPr>
        <w:br/>
      </w:r>
      <w:r w:rsidRPr="00CA28CC">
        <w:rPr>
          <w:lang w:eastAsia="ja-JP"/>
        </w:rPr>
        <w:br/>
      </w:r>
      <w:r w:rsidRPr="00CA28CC">
        <w:rPr>
          <w:b/>
          <w:bCs/>
          <w:lang w:eastAsia="ja-JP"/>
        </w:rPr>
        <w:t>URL: </w:t>
      </w:r>
      <w:hyperlink r:id="rId54" w:tgtFrame="_blank" w:history="1">
        <w:r w:rsidRPr="00CA28CC">
          <w:rPr>
            <w:rStyle w:val="Hyperlink"/>
            <w:lang w:eastAsia="ja-JP"/>
          </w:rPr>
          <w:t>https://search.ebscohost.com/login.aspx?direct=true&amp;AuthType=sso&amp;db=mdc&amp;AN=40996733&amp;profid=ehost</w:t>
        </w:r>
      </w:hyperlink>
      <w:r w:rsidRPr="00CA28CC">
        <w:rPr>
          <w:lang w:eastAsia="ja-JP"/>
        </w:rPr>
        <w:br/>
      </w:r>
    </w:p>
    <w:p w14:paraId="5FF5A6AC" w14:textId="77777777" w:rsidR="00CA28CC" w:rsidRPr="00CA28CC" w:rsidRDefault="00CA28CC" w:rsidP="00CA28CC">
      <w:pPr>
        <w:rPr>
          <w:lang w:eastAsia="ja-JP"/>
        </w:rPr>
      </w:pPr>
      <w:bookmarkStart w:id="21" w:name="_Toc227139145"/>
      <w:r w:rsidRPr="00CA28CC">
        <w:rPr>
          <w:rStyle w:val="Heading2Char"/>
          <w:lang w:eastAsia="ja-JP"/>
        </w:rPr>
        <w:t>19. Awareness of Myopia Associated Complications and Perspectives on Myopia Management Among Parents of Children with Myopia in France and the UK</w:t>
      </w:r>
      <w:bookmarkEnd w:id="21"/>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Hafizi, </w:t>
      </w:r>
      <w:proofErr w:type="spellStart"/>
      <w:r w:rsidRPr="00CA28CC">
        <w:rPr>
          <w:lang w:eastAsia="ja-JP"/>
        </w:rPr>
        <w:t>Redona;Deferne</w:t>
      </w:r>
      <w:proofErr w:type="spellEnd"/>
      <w:r w:rsidRPr="00CA28CC">
        <w:rPr>
          <w:lang w:eastAsia="ja-JP"/>
        </w:rPr>
        <w:t xml:space="preserve">, </w:t>
      </w:r>
      <w:proofErr w:type="spellStart"/>
      <w:r w:rsidRPr="00CA28CC">
        <w:rPr>
          <w:lang w:eastAsia="ja-JP"/>
        </w:rPr>
        <w:t>Nadiya;Paudel</w:t>
      </w:r>
      <w:proofErr w:type="spellEnd"/>
      <w:r w:rsidRPr="00CA28CC">
        <w:rPr>
          <w:lang w:eastAsia="ja-JP"/>
        </w:rPr>
        <w:t xml:space="preserve">, </w:t>
      </w:r>
      <w:proofErr w:type="spellStart"/>
      <w:r w:rsidRPr="00CA28CC">
        <w:rPr>
          <w:lang w:eastAsia="ja-JP"/>
        </w:rPr>
        <w:t>Nabin;Angerer</w:t>
      </w:r>
      <w:proofErr w:type="spellEnd"/>
      <w:r w:rsidRPr="00CA28CC">
        <w:rPr>
          <w:lang w:eastAsia="ja-JP"/>
        </w:rPr>
        <w:t>, Alfred and Hsieh, Hui-Ting</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Patient Related Outcome Measures 16, pp. 147–161</w:t>
      </w:r>
      <w:r w:rsidRPr="00CA28CC">
        <w:rPr>
          <w:lang w:eastAsia="ja-JP"/>
        </w:rPr>
        <w:br/>
      </w:r>
      <w:r w:rsidRPr="00CA28CC">
        <w:rPr>
          <w:lang w:eastAsia="ja-JP"/>
        </w:rPr>
        <w:br/>
      </w:r>
      <w:r w:rsidRPr="00CA28CC">
        <w:rPr>
          <w:b/>
          <w:bCs/>
          <w:lang w:eastAsia="ja-JP"/>
        </w:rPr>
        <w:t>Abstract: Purpose:</w:t>
      </w:r>
      <w:r w:rsidRPr="00CA28CC">
        <w:rPr>
          <w:lang w:eastAsia="ja-JP"/>
        </w:rPr>
        <w:t xml:space="preserve"> Myopia is a global public health issue, estimated to affect 50% of the world's population by 2050. Evidence suggests that reducing myopia by one </w:t>
      </w:r>
      <w:proofErr w:type="spellStart"/>
      <w:r w:rsidRPr="00CA28CC">
        <w:rPr>
          <w:lang w:eastAsia="ja-JP"/>
        </w:rPr>
        <w:t>diopter</w:t>
      </w:r>
      <w:proofErr w:type="spellEnd"/>
      <w:r w:rsidRPr="00CA28CC">
        <w:rPr>
          <w:lang w:eastAsia="ja-JP"/>
        </w:rPr>
        <w:t xml:space="preserve"> decreases the risk of myopia-related retinal complications by 40%. Despite the availability of several myopia control methods, their clinical adoption remains limited. To improve their uptake, enhancing parental awareness of myopia control is crucial. This study explores parental awareness of myopia-related complications, control interventions and their perspectives on myopia management in France and the UK.; </w:t>
      </w:r>
      <w:r w:rsidRPr="00CA28CC">
        <w:rPr>
          <w:b/>
          <w:bCs/>
          <w:lang w:eastAsia="ja-JP"/>
        </w:rPr>
        <w:t>Patient and Methods:</w:t>
      </w:r>
      <w:r w:rsidRPr="00CA28CC">
        <w:rPr>
          <w:lang w:eastAsia="ja-JP"/>
        </w:rPr>
        <w:t xml:space="preserve"> A structured survey was conducted among 200 self-selected parents of children with myopia (100 France, 100 UK), via the TOM app, an online platform for tracking medication adherence. The survey assessed parental understanding of myopia complications, awareness of control strategies, perspectives on management, and financial concerns.; </w:t>
      </w:r>
      <w:r w:rsidRPr="00CA28CC">
        <w:rPr>
          <w:b/>
          <w:bCs/>
          <w:lang w:eastAsia="ja-JP"/>
        </w:rPr>
        <w:t>Results:</w:t>
      </w:r>
      <w:r w:rsidRPr="00CA28CC">
        <w:rPr>
          <w:lang w:eastAsia="ja-JP"/>
        </w:rPr>
        <w:t xml:space="preserve"> 74% of French and 88% of the UK parents reported being aware of at least one myopia-related long-term complication, with cataract the most recognized in France (66%) and glaucoma in the UK (76%). 50% of French and 43% of UK parents were unsure or unaware that myopia progression could be slowed. UK parents reported higher adoption rates of myopia control methods, including orthokeratology (47% France, 68% UK), atropine (46% France, 63% UK), and red-light therapy (44% France, 67% UK). Financial burden was a significant concern, with 59% of French and 52% of UK parents feeling strained by costs, particularly for glasses, contact lenses, and specialized treatments. Parents of children with faster myopia progression (&gt;-1 dioptres/year) were more likely to report financial stress (p&lt;0.001).; </w:t>
      </w:r>
      <w:r w:rsidRPr="00CA28CC">
        <w:rPr>
          <w:b/>
          <w:bCs/>
          <w:lang w:eastAsia="ja-JP"/>
        </w:rPr>
        <w:t>Conclusion:</w:t>
      </w:r>
      <w:r w:rsidRPr="00CA28CC">
        <w:rPr>
          <w:lang w:eastAsia="ja-JP"/>
        </w:rPr>
        <w:t xml:space="preserve"> While most parents are aware of myopia complications, notable gaps exist in understanding control options. UK parents adopted </w:t>
      </w:r>
      <w:r w:rsidRPr="00CA28CC">
        <w:rPr>
          <w:lang w:eastAsia="ja-JP"/>
        </w:rPr>
        <w:lastRenderedPageBreak/>
        <w:t>control methods more frequently than French parents. Financial burden remains a significant concern, emphasizing the need for enhanced parental education and affordable access to myopia control. (© 2025 Hafizi et al.)</w:t>
      </w:r>
      <w:r w:rsidRPr="00CA28CC">
        <w:rPr>
          <w:lang w:eastAsia="ja-JP"/>
        </w:rPr>
        <w:br/>
      </w:r>
      <w:r w:rsidRPr="00CA28CC">
        <w:rPr>
          <w:lang w:eastAsia="ja-JP"/>
        </w:rPr>
        <w:br/>
      </w:r>
      <w:r w:rsidRPr="00CA28CC">
        <w:rPr>
          <w:b/>
          <w:bCs/>
          <w:lang w:eastAsia="ja-JP"/>
        </w:rPr>
        <w:t>Access or request full text: </w:t>
      </w:r>
      <w:hyperlink r:id="rId55" w:tgtFrame="_blank" w:history="1">
        <w:r w:rsidRPr="00CA28CC">
          <w:rPr>
            <w:rStyle w:val="Hyperlink"/>
            <w:lang w:eastAsia="ja-JP"/>
          </w:rPr>
          <w:t>https://libkey.io/10.2147/PROM.S544313</w:t>
        </w:r>
      </w:hyperlink>
      <w:r w:rsidRPr="00CA28CC">
        <w:rPr>
          <w:lang w:eastAsia="ja-JP"/>
        </w:rPr>
        <w:br/>
      </w:r>
      <w:r w:rsidRPr="00CA28CC">
        <w:rPr>
          <w:lang w:eastAsia="ja-JP"/>
        </w:rPr>
        <w:br/>
      </w:r>
      <w:r w:rsidRPr="00CA28CC">
        <w:rPr>
          <w:b/>
          <w:bCs/>
          <w:lang w:eastAsia="ja-JP"/>
        </w:rPr>
        <w:t>URL: </w:t>
      </w:r>
      <w:hyperlink r:id="rId56" w:tgtFrame="_blank" w:history="1">
        <w:r w:rsidRPr="00CA28CC">
          <w:rPr>
            <w:rStyle w:val="Hyperlink"/>
            <w:lang w:eastAsia="ja-JP"/>
          </w:rPr>
          <w:t>https://search.ebscohost.com/login.aspx?direct=true&amp;AuthType=sso&amp;db=mdc&amp;AN=41262727&amp;profid=ehost</w:t>
        </w:r>
      </w:hyperlink>
      <w:r w:rsidRPr="00CA28CC">
        <w:rPr>
          <w:lang w:eastAsia="ja-JP"/>
        </w:rPr>
        <w:br/>
      </w:r>
    </w:p>
    <w:p w14:paraId="6E07F105" w14:textId="77777777" w:rsidR="00CA28CC" w:rsidRPr="00CA28CC" w:rsidRDefault="00CA28CC" w:rsidP="00CA28CC">
      <w:pPr>
        <w:rPr>
          <w:lang w:eastAsia="ja-JP"/>
        </w:rPr>
      </w:pPr>
      <w:bookmarkStart w:id="22" w:name="_Toc227139146"/>
      <w:r w:rsidRPr="00CA28CC">
        <w:rPr>
          <w:rStyle w:val="Heading2Char"/>
          <w:lang w:eastAsia="ja-JP"/>
        </w:rPr>
        <w:t>20. The role of general practice in the identification of age-related vision impairment and chronic eye diseases: a systematic review</w:t>
      </w:r>
      <w:bookmarkEnd w:id="22"/>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Jacobsen, Marie </w:t>
      </w:r>
      <w:proofErr w:type="spellStart"/>
      <w:r w:rsidRPr="00CA28CC">
        <w:rPr>
          <w:lang w:eastAsia="ja-JP"/>
        </w:rPr>
        <w:t>Honoré;Mathiesen</w:t>
      </w:r>
      <w:proofErr w:type="spellEnd"/>
      <w:r w:rsidRPr="00CA28CC">
        <w:rPr>
          <w:lang w:eastAsia="ja-JP"/>
        </w:rPr>
        <w:t xml:space="preserve">, Olivia </w:t>
      </w:r>
      <w:proofErr w:type="spellStart"/>
      <w:r w:rsidRPr="00CA28CC">
        <w:rPr>
          <w:lang w:eastAsia="ja-JP"/>
        </w:rPr>
        <w:t>Hjulsager;Steinbo</w:t>
      </w:r>
      <w:proofErr w:type="spellEnd"/>
      <w:r w:rsidRPr="00CA28CC">
        <w:rPr>
          <w:lang w:eastAsia="ja-JP"/>
        </w:rPr>
        <w:t xml:space="preserve">, Emma Katrine </w:t>
      </w:r>
      <w:proofErr w:type="spellStart"/>
      <w:r w:rsidRPr="00CA28CC">
        <w:rPr>
          <w:lang w:eastAsia="ja-JP"/>
        </w:rPr>
        <w:t>Frøhlke;Brost</w:t>
      </w:r>
      <w:proofErr w:type="spellEnd"/>
      <w:r w:rsidRPr="00CA28CC">
        <w:rPr>
          <w:lang w:eastAsia="ja-JP"/>
        </w:rPr>
        <w:t xml:space="preserve">, Agnes </w:t>
      </w:r>
      <w:proofErr w:type="spellStart"/>
      <w:r w:rsidRPr="00CA28CC">
        <w:rPr>
          <w:lang w:eastAsia="ja-JP"/>
        </w:rPr>
        <w:t>Galbo;Waldorff</w:t>
      </w:r>
      <w:proofErr w:type="spellEnd"/>
      <w:r w:rsidRPr="00CA28CC">
        <w:rPr>
          <w:lang w:eastAsia="ja-JP"/>
        </w:rPr>
        <w:t>, Frans Boch and Sandholdt, Catharina Thiel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BJGP Open 9(4), pp. 1–10</w:t>
      </w:r>
      <w:r w:rsidRPr="00CA28CC">
        <w:rPr>
          <w:lang w:eastAsia="ja-JP"/>
        </w:rPr>
        <w:br/>
      </w:r>
      <w:r w:rsidRPr="00CA28CC">
        <w:rPr>
          <w:lang w:eastAsia="ja-JP"/>
        </w:rPr>
        <w:br/>
      </w:r>
      <w:r w:rsidRPr="00CA28CC">
        <w:rPr>
          <w:b/>
          <w:bCs/>
          <w:lang w:eastAsia="ja-JP"/>
        </w:rPr>
        <w:t>Abstract: Background:</w:t>
      </w:r>
      <w:r w:rsidRPr="00CA28CC">
        <w:rPr>
          <w:lang w:eastAsia="ja-JP"/>
        </w:rPr>
        <w:t xml:space="preserve"> Age-related vision impairment (ARVI) is associated with an increased risk of dementia and depression and can affect older patients' overall health and ability to manage everyday tasks. ARVI is often asymptomatic making it difficult to detect. The World Health Organization (WHO) recommends primary care settings for identification of ARVI, underscoring the importance of general practice. </w:t>
      </w:r>
      <w:r w:rsidRPr="00CA28CC">
        <w:rPr>
          <w:b/>
          <w:bCs/>
          <w:lang w:eastAsia="ja-JP"/>
        </w:rPr>
        <w:t>Aim:</w:t>
      </w:r>
      <w:r w:rsidRPr="00CA28CC">
        <w:rPr>
          <w:lang w:eastAsia="ja-JP"/>
        </w:rPr>
        <w:t xml:space="preserve"> To synthesise recent knowledge on identifying ARVI in general practice within countries with well-established primary healthcare systems. </w:t>
      </w:r>
      <w:r w:rsidRPr="00CA28CC">
        <w:rPr>
          <w:b/>
          <w:bCs/>
          <w:lang w:eastAsia="ja-JP"/>
        </w:rPr>
        <w:t>Design &amp; setting</w:t>
      </w:r>
      <w:r w:rsidRPr="00CA28CC">
        <w:rPr>
          <w:lang w:eastAsia="ja-JP"/>
        </w:rPr>
        <w:t xml:space="preserve">: A systematic literature review searching for published research focused on identification of ARVI and chronic eye diseases in general practice. </w:t>
      </w:r>
      <w:r w:rsidRPr="00CA28CC">
        <w:rPr>
          <w:b/>
          <w:bCs/>
          <w:lang w:eastAsia="ja-JP"/>
        </w:rPr>
        <w:t>Method:</w:t>
      </w:r>
      <w:r w:rsidRPr="00CA28CC">
        <w:rPr>
          <w:lang w:eastAsia="ja-JP"/>
        </w:rPr>
        <w:t xml:space="preserve"> The search was conducted in June 2024 across PubMed, Web of Science, and Scopus. Inclusion criteria included empirical, peer-reviewed studies focused on ARVI or eye diseases in adults in general practice, conducted in countries with well-established primary healthcare systems, and published in English or three Scandinavian languages (Danish, Swedish, and Norwegian). Acute eye diseases were excluded. Twenty articles were included. A thematic qualitative synthesis of included articles was conducted. </w:t>
      </w:r>
      <w:r w:rsidRPr="00CA28CC">
        <w:rPr>
          <w:b/>
          <w:bCs/>
          <w:lang w:eastAsia="ja-JP"/>
        </w:rPr>
        <w:t>Results:</w:t>
      </w:r>
      <w:r w:rsidRPr="00CA28CC">
        <w:rPr>
          <w:lang w:eastAsia="ja-JP"/>
        </w:rPr>
        <w:t xml:space="preserve"> The following three themes were identified: (1) general practice screenings and referrals, highlighting a limited knowledge of eye health, but a high focus on diabetic retinopathy (DR); (2) collaboration between general practices and other health professions, implied the importance of cross-sectorial collaboration; and (3) potentials in general practice for detecting ARVI, through initiatives such as continued professional development, systematic DR screening, and more focus on other eye diseases than DR. </w:t>
      </w:r>
      <w:r w:rsidRPr="00CA28CC">
        <w:rPr>
          <w:b/>
          <w:bCs/>
          <w:lang w:eastAsia="ja-JP"/>
        </w:rPr>
        <w:t>Conclusion</w:t>
      </w:r>
      <w:r w:rsidRPr="00CA28CC">
        <w:rPr>
          <w:lang w:eastAsia="ja-JP"/>
        </w:rPr>
        <w:t>: This review highlights the need for more research in detection of ARVI and prevalent chronic eye diseases in general practice.</w:t>
      </w:r>
      <w:r w:rsidRPr="00CA28CC">
        <w:rPr>
          <w:lang w:eastAsia="ja-JP"/>
        </w:rPr>
        <w:br/>
      </w:r>
      <w:r w:rsidRPr="00CA28CC">
        <w:rPr>
          <w:lang w:eastAsia="ja-JP"/>
        </w:rPr>
        <w:br/>
      </w:r>
      <w:r w:rsidRPr="00CA28CC">
        <w:rPr>
          <w:b/>
          <w:bCs/>
          <w:lang w:eastAsia="ja-JP"/>
        </w:rPr>
        <w:t>Access or request full text: </w:t>
      </w:r>
      <w:hyperlink r:id="rId57" w:tgtFrame="_blank" w:history="1">
        <w:r w:rsidRPr="00CA28CC">
          <w:rPr>
            <w:rStyle w:val="Hyperlink"/>
            <w:lang w:eastAsia="ja-JP"/>
          </w:rPr>
          <w:t>https://libkey.io/10.3399/BJGPO.2025.0021</w:t>
        </w:r>
      </w:hyperlink>
      <w:r w:rsidRPr="00CA28CC">
        <w:rPr>
          <w:lang w:eastAsia="ja-JP"/>
        </w:rPr>
        <w:br/>
      </w:r>
      <w:r w:rsidRPr="00CA28CC">
        <w:rPr>
          <w:lang w:eastAsia="ja-JP"/>
        </w:rPr>
        <w:br/>
      </w:r>
      <w:r w:rsidRPr="00CA28CC">
        <w:rPr>
          <w:b/>
          <w:bCs/>
          <w:lang w:eastAsia="ja-JP"/>
        </w:rPr>
        <w:t>URL: </w:t>
      </w:r>
      <w:hyperlink r:id="rId58" w:tgtFrame="_blank" w:history="1">
        <w:r w:rsidRPr="00CA28CC">
          <w:rPr>
            <w:rStyle w:val="Hyperlink"/>
            <w:lang w:eastAsia="ja-JP"/>
          </w:rPr>
          <w:t>https://search.ebscohost.com/login.aspx?direct=true&amp;AuthType=sso&amp;db=rzh&amp;AN=191012860&amp;profid=e</w:t>
        </w:r>
        <w:r w:rsidRPr="00CA28CC">
          <w:rPr>
            <w:rStyle w:val="Hyperlink"/>
            <w:lang w:eastAsia="ja-JP"/>
          </w:rPr>
          <w:lastRenderedPageBreak/>
          <w:t>host</w:t>
        </w:r>
      </w:hyperlink>
      <w:r w:rsidRPr="00CA28CC">
        <w:rPr>
          <w:lang w:eastAsia="ja-JP"/>
        </w:rPr>
        <w:br/>
      </w:r>
    </w:p>
    <w:p w14:paraId="41B6332B" w14:textId="77777777" w:rsidR="00CA28CC" w:rsidRPr="00CA28CC" w:rsidRDefault="00CA28CC" w:rsidP="00CA28CC">
      <w:pPr>
        <w:rPr>
          <w:lang w:eastAsia="ja-JP"/>
        </w:rPr>
      </w:pPr>
      <w:bookmarkStart w:id="23" w:name="_Toc227139147"/>
      <w:r w:rsidRPr="00CA28CC">
        <w:rPr>
          <w:rStyle w:val="Heading2Char"/>
          <w:lang w:eastAsia="ja-JP"/>
        </w:rPr>
        <w:t>21. Topical immunosuppressants for blepharitis in adults</w:t>
      </w:r>
      <w:bookmarkEnd w:id="23"/>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Kam, Ka </w:t>
      </w:r>
      <w:proofErr w:type="spellStart"/>
      <w:r w:rsidRPr="00CA28CC">
        <w:rPr>
          <w:lang w:eastAsia="ja-JP"/>
        </w:rPr>
        <w:t>Wai;Mehraban</w:t>
      </w:r>
      <w:proofErr w:type="spellEnd"/>
      <w:r w:rsidRPr="00CA28CC">
        <w:rPr>
          <w:lang w:eastAsia="ja-JP"/>
        </w:rPr>
        <w:t xml:space="preserve"> Far, </w:t>
      </w:r>
      <w:proofErr w:type="spellStart"/>
      <w:r w:rsidRPr="00CA28CC">
        <w:rPr>
          <w:lang w:eastAsia="ja-JP"/>
        </w:rPr>
        <w:t>Parsa;Yim</w:t>
      </w:r>
      <w:proofErr w:type="spellEnd"/>
      <w:r w:rsidRPr="00CA28CC">
        <w:rPr>
          <w:lang w:eastAsia="ja-JP"/>
        </w:rPr>
        <w:t xml:space="preserve">, Tsz </w:t>
      </w:r>
      <w:proofErr w:type="spellStart"/>
      <w:r w:rsidRPr="00CA28CC">
        <w:rPr>
          <w:lang w:eastAsia="ja-JP"/>
        </w:rPr>
        <w:t>Wing;Chen</w:t>
      </w:r>
      <w:proofErr w:type="spellEnd"/>
      <w:r w:rsidRPr="00CA28CC">
        <w:rPr>
          <w:lang w:eastAsia="ja-JP"/>
        </w:rPr>
        <w:t xml:space="preserve">, Li </w:t>
      </w:r>
      <w:proofErr w:type="spellStart"/>
      <w:r w:rsidRPr="00CA28CC">
        <w:rPr>
          <w:lang w:eastAsia="ja-JP"/>
        </w:rPr>
        <w:t>Jia;Mak</w:t>
      </w:r>
      <w:proofErr w:type="spellEnd"/>
      <w:r w:rsidRPr="00CA28CC">
        <w:rPr>
          <w:lang w:eastAsia="ja-JP"/>
        </w:rPr>
        <w:t>, Chun Yue and Young, Alvin 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Cochrane Database of Systematic Reviews 11, pp. CD013550</w:t>
      </w:r>
      <w:r w:rsidRPr="00CA28CC">
        <w:rPr>
          <w:lang w:eastAsia="ja-JP"/>
        </w:rPr>
        <w:br/>
      </w:r>
      <w:r w:rsidRPr="00CA28CC">
        <w:rPr>
          <w:lang w:eastAsia="ja-JP"/>
        </w:rPr>
        <w:br/>
      </w:r>
      <w:r w:rsidRPr="00CA28CC">
        <w:rPr>
          <w:b/>
          <w:bCs/>
          <w:lang w:eastAsia="ja-JP"/>
        </w:rPr>
        <w:t>Abstract: Rationale:</w:t>
      </w:r>
      <w:r w:rsidRPr="00CA28CC">
        <w:rPr>
          <w:lang w:eastAsia="ja-JP"/>
        </w:rPr>
        <w:t xml:space="preserve"> Blepharitis is a common ocular condition characterized by inflammation of the eyelid margins, which can cause irritating symptoms and ocular surface damage. Conventional treatment of blepharitis consists of eyelid hygiene and artificial tears. To suppress inflammation, topical corticosteroids, with or without antibiotics, are frequently prescribed. However, long-term use is limited by side effects such as increased intraocular pressure, glaucoma and/or cataract formation. Newer steroid-sparing topical immunosuppressants have emerged as alternative treatments.; </w:t>
      </w:r>
      <w:r w:rsidRPr="00CA28CC">
        <w:rPr>
          <w:b/>
          <w:bCs/>
          <w:lang w:eastAsia="ja-JP"/>
        </w:rPr>
        <w:t>Objectives</w:t>
      </w:r>
      <w:r w:rsidRPr="00CA28CC">
        <w:rPr>
          <w:lang w:eastAsia="ja-JP"/>
        </w:rPr>
        <w:t xml:space="preserve">: To assess the benefits and harms of topical immunosuppressants for blepharitis in adults.; </w:t>
      </w:r>
      <w:r w:rsidRPr="00CA28CC">
        <w:rPr>
          <w:b/>
          <w:bCs/>
          <w:lang w:eastAsia="ja-JP"/>
        </w:rPr>
        <w:t>Search Methods:</w:t>
      </w:r>
      <w:r w:rsidRPr="00CA28CC">
        <w:rPr>
          <w:lang w:eastAsia="ja-JP"/>
        </w:rPr>
        <w:t xml:space="preserve"> We searched CENTRAL, MEDLINE, Embase, and three trial registries from inception to 6 April 2025. We searched the reference lists of included studies for any additional studies not identified by the electronic searches. There were no date or language restrictions on the selection of eligible studies.; </w:t>
      </w:r>
      <w:r w:rsidRPr="00CA28CC">
        <w:rPr>
          <w:b/>
          <w:bCs/>
          <w:lang w:eastAsia="ja-JP"/>
        </w:rPr>
        <w:t>Eligibility Criteria:</w:t>
      </w:r>
      <w:r w:rsidRPr="00CA28CC">
        <w:rPr>
          <w:lang w:eastAsia="ja-JP"/>
        </w:rPr>
        <w:t xml:space="preserve"> We included randomized controlled trials (RCTs) comparing topical immunosuppressants (corticosteroids, cyclosporine, or tacrolimus) of different doses or carrier, with placebo, no treatment, conventional treatment (lid hygiene, artificial tears) or other topical immunosuppressants in adults with blepharitis. We excluded paired-eye studies and highly specific blepharitis subtypes.; </w:t>
      </w:r>
      <w:r w:rsidRPr="00CA28CC">
        <w:rPr>
          <w:b/>
          <w:bCs/>
          <w:lang w:eastAsia="ja-JP"/>
        </w:rPr>
        <w:t>Outcomes:</w:t>
      </w:r>
      <w:r w:rsidRPr="00CA28CC">
        <w:rPr>
          <w:lang w:eastAsia="ja-JP"/>
        </w:rPr>
        <w:t xml:space="preserve"> Our outcomes were: (1) change from baseline in composite (or total) symptom score; (2) change from baseline in tear film breakup time; (3) change from baseline in corneal staining scores; (4) proportion of individuals experiencing symptomatic improvement; (5) reduction in number of or eradication of colonies of positive cultures of bacteria; (6) quality of life measures; (7) economic costs of different topical immunosuppressants; and (8) adverse effects.; </w:t>
      </w:r>
      <w:r w:rsidRPr="00CA28CC">
        <w:rPr>
          <w:b/>
          <w:bCs/>
          <w:lang w:eastAsia="ja-JP"/>
        </w:rPr>
        <w:t>Risk of Bias:</w:t>
      </w:r>
      <w:r w:rsidRPr="00CA28CC">
        <w:rPr>
          <w:lang w:eastAsia="ja-JP"/>
        </w:rPr>
        <w:t xml:space="preserve"> We used Cochrane's risk of bias (</w:t>
      </w:r>
      <w:proofErr w:type="spellStart"/>
      <w:r w:rsidRPr="00CA28CC">
        <w:rPr>
          <w:lang w:eastAsia="ja-JP"/>
        </w:rPr>
        <w:t>RoB</w:t>
      </w:r>
      <w:proofErr w:type="spellEnd"/>
      <w:r w:rsidRPr="00CA28CC">
        <w:rPr>
          <w:lang w:eastAsia="ja-JP"/>
        </w:rPr>
        <w:t xml:space="preserve">) 2 tool for all outcomes reported in the summary of findings tables.; </w:t>
      </w:r>
      <w:r w:rsidRPr="00CA28CC">
        <w:rPr>
          <w:b/>
          <w:bCs/>
          <w:lang w:eastAsia="ja-JP"/>
        </w:rPr>
        <w:t>Synthesis Methods</w:t>
      </w:r>
      <w:r w:rsidRPr="00CA28CC">
        <w:rPr>
          <w:lang w:eastAsia="ja-JP"/>
        </w:rPr>
        <w:t xml:space="preserve">: Two review authors independently selected trials, extracted data, and assessed risk of bias. We used fixed-effect meta-analysis to combine data and forest plots to assess heterogeneity, effect size, and direction. We used GRADE to assess the certainty of evidence for each outcome. When meta-analysis was not possible, we used narrative synthesis.; </w:t>
      </w:r>
      <w:r w:rsidRPr="00CA28CC">
        <w:rPr>
          <w:b/>
          <w:bCs/>
          <w:lang w:eastAsia="ja-JP"/>
        </w:rPr>
        <w:t>Included Studies:</w:t>
      </w:r>
      <w:r w:rsidRPr="00CA28CC">
        <w:rPr>
          <w:lang w:eastAsia="ja-JP"/>
        </w:rPr>
        <w:t xml:space="preserve"> We included 12 RCTs with 2752 participants (2802 eyes) in total. Six of the trials were conducted in the USA. Topical corticosteroid was the most frequently studied immunosuppressant, followed by cyclosporine and tacrolimus. The point of assessment and duration of treatment ranged from two to 12 weeks. No study measured the proportion of individuals experiencing symptomatic improvement.; </w:t>
      </w:r>
      <w:r w:rsidRPr="00CA28CC">
        <w:rPr>
          <w:b/>
          <w:bCs/>
          <w:lang w:eastAsia="ja-JP"/>
        </w:rPr>
        <w:t>Synthesis of Results:</w:t>
      </w:r>
      <w:r w:rsidRPr="00CA28CC">
        <w:rPr>
          <w:lang w:eastAsia="ja-JP"/>
        </w:rPr>
        <w:t xml:space="preserve"> We report outcomes of interest for three key comparisons below at four to 12 weeks. No study assessed reduction or eradication of colonies of positive cultures of bacteria, quality of life or economic costs. Topical corticosteroids (with or without antibiotics) versus placebo The evidence is very uncertain about the effects of topical corticosteroids on composite symptom scores (corticosteroids with antibiotics: standard mean difference SMD] 0.87, 95% confidence interval CI] 0.31 to 1.44; 2 studies, 57 participants; corticosteroids alone: SMD -0.05, 95% CI -0.31 to 0.20; 2 studies, 232 participants; very low-certainty </w:t>
      </w:r>
      <w:r w:rsidRPr="00CA28CC">
        <w:rPr>
          <w:lang w:eastAsia="ja-JP"/>
        </w:rPr>
        <w:lastRenderedPageBreak/>
        <w:t xml:space="preserve">evidence). No study reported tear breakup time. The evidence is very uncertain about the effects of topical corticosteroids on corneal staining scores (corticosteroids with antibiotics: MD 0.70, 95% CI -1.05 to 2.45; 1 study, 27 participants; corticosteroids alone: MD 0.50, 95% CI -1.22 to 2.22; 1 study, 27 participants); both, very low-certainty evidence. The adverse event of irritation of the ocular surface was reported narratively and was similar between the two groups. The adverse event of ocular hypertension was reported narratively and not detected in either group in one study where it was reported. Topical corticosteroids (with or without antibiotics) versus antibiotics </w:t>
      </w:r>
      <w:proofErr w:type="gramStart"/>
      <w:r w:rsidRPr="00CA28CC">
        <w:rPr>
          <w:lang w:eastAsia="ja-JP"/>
        </w:rPr>
        <w:t>The</w:t>
      </w:r>
      <w:proofErr w:type="gramEnd"/>
      <w:r w:rsidRPr="00CA28CC">
        <w:rPr>
          <w:lang w:eastAsia="ja-JP"/>
        </w:rPr>
        <w:t xml:space="preserve"> evidence for topical corticosteroids was inconclusive. One study found that topical corticosteroid with antibiotic treatment may reduce symptom scores more than antibiotics alone (MD -11.34, 95% CI -13.13 to -9.55; 1 study, 148 participants), whereas the other found that it may have little to no effect (MD 0.40, 95% CI -0.11 to 0.91; 1 study, 201 participants); both, low-certainty evidence. Topical corticosteroids plus antibiotics probably result in greater reduction in corneal staining scores compared with antibiotics alone (MD -1.26, 95% CI -1.56 to -0.96; 1 study, 148 participants; moderate-certainty evidence). However, this effect was not observed for tear breakup time when antibiotics alone are likely to perform better (MD -1.10, 95% CI -1.39 to -0.81; 1 study, 148 participants; moderate-certainty evidence). The adverse event of irritation of the ocular surface was reported </w:t>
      </w:r>
      <w:proofErr w:type="gramStart"/>
      <w:r w:rsidRPr="00CA28CC">
        <w:rPr>
          <w:lang w:eastAsia="ja-JP"/>
        </w:rPr>
        <w:t>narratively, and</w:t>
      </w:r>
      <w:proofErr w:type="gramEnd"/>
      <w:r w:rsidRPr="00CA28CC">
        <w:rPr>
          <w:lang w:eastAsia="ja-JP"/>
        </w:rPr>
        <w:t xml:space="preserve"> was similar between the two groups. The adverse event of ocular hypertension was reported </w:t>
      </w:r>
      <w:proofErr w:type="gramStart"/>
      <w:r w:rsidRPr="00CA28CC">
        <w:rPr>
          <w:lang w:eastAsia="ja-JP"/>
        </w:rPr>
        <w:t>narratively, and</w:t>
      </w:r>
      <w:proofErr w:type="gramEnd"/>
      <w:r w:rsidRPr="00CA28CC">
        <w:rPr>
          <w:lang w:eastAsia="ja-JP"/>
        </w:rPr>
        <w:t xml:space="preserve"> was higher in the corticosteroid (with or without antibiotics) group. Topical cyclosporine versus placebo Topical cyclosporine may have little to no effect on the composite symptom score compared with placebo, but the evidence is very uncertain (SMD 0.15, 95% CI -0.27 to 0.57; 2 studies, 90 participants; very low-certainty evidence). The evidence is very uncertain about the effect of topical cyclosporine on tear breakup time compared with placebo (invasive time: MD 4.70, 95% CI -0.24 to 9.64; 1 study, 26 participants, although for non-invasive time, it may provide a potential benefit: MD 1.59, 95% CI 1.48 to 1.70; 1 study, 64 participants; both very low-certainty evidence). Topical cyclosporine may improve corneal staining compared with placebo, but the evidence is very uncertain (MD 2.60, 95% CI 0.68 to 4.52; 1 study, 26 participants; very low-certainty evidence). No study reported adverse events.; </w:t>
      </w:r>
      <w:r w:rsidRPr="00CA28CC">
        <w:rPr>
          <w:b/>
          <w:bCs/>
          <w:lang w:eastAsia="ja-JP"/>
        </w:rPr>
        <w:t>Authors' Conclusions:</w:t>
      </w:r>
      <w:r w:rsidRPr="00CA28CC">
        <w:rPr>
          <w:lang w:eastAsia="ja-JP"/>
        </w:rPr>
        <w:t xml:space="preserve"> Topical corticosteroids, with or without antibiotics, including cyclosporine may make little to no difference in reducing signs and symptoms of blepharitis at four to 12 weeks, compared with placebo or antibiotics alone. Topical corticosteroids are generally well tolerated and associated with minimal risk of ocular surface irritation. Topical corticosteroids plus antibiotics probably improve corneal staining compared to antibiotics alone. When managing patients with blepharitis, clinicians should consider the limited quantity and very low certainty of evidence for topical corticosteroids. Conventional lid hygiene and warm compress remain valid therapeutic options.; Funding: This Cochrane Review was funded (in part) by the National Eye Institute, National Institutes of Health, USA, the National Institute for Health Research, UK, and the Public Health Agency, UK.; Registration: Protocol available via doi.org/10.1002/14651858.CD013550. (Copyright © 2025 The Cochrane Collaboration. Published by John Wiley &amp; Sons, Ltd.)</w:t>
      </w:r>
      <w:r w:rsidRPr="00CA28CC">
        <w:rPr>
          <w:lang w:eastAsia="ja-JP"/>
        </w:rPr>
        <w:br/>
      </w:r>
      <w:r w:rsidRPr="00CA28CC">
        <w:rPr>
          <w:lang w:eastAsia="ja-JP"/>
        </w:rPr>
        <w:br/>
      </w:r>
      <w:r w:rsidRPr="00CA28CC">
        <w:rPr>
          <w:b/>
          <w:bCs/>
          <w:lang w:eastAsia="ja-JP"/>
        </w:rPr>
        <w:t>Access or request full text: </w:t>
      </w:r>
      <w:hyperlink r:id="rId59" w:tgtFrame="_blank" w:history="1">
        <w:r w:rsidRPr="00CA28CC">
          <w:rPr>
            <w:rStyle w:val="Hyperlink"/>
            <w:lang w:eastAsia="ja-JP"/>
          </w:rPr>
          <w:t>https://libkey.io/10.1002/14651858.CD013550.pub2</w:t>
        </w:r>
      </w:hyperlink>
      <w:r w:rsidRPr="00CA28CC">
        <w:rPr>
          <w:lang w:eastAsia="ja-JP"/>
        </w:rPr>
        <w:br/>
      </w:r>
      <w:r w:rsidRPr="00CA28CC">
        <w:rPr>
          <w:lang w:eastAsia="ja-JP"/>
        </w:rPr>
        <w:br/>
      </w:r>
      <w:r w:rsidRPr="00CA28CC">
        <w:rPr>
          <w:b/>
          <w:bCs/>
          <w:lang w:eastAsia="ja-JP"/>
        </w:rPr>
        <w:t>URL: </w:t>
      </w:r>
      <w:hyperlink r:id="rId60" w:tgtFrame="_blank" w:history="1">
        <w:r w:rsidRPr="00CA28CC">
          <w:rPr>
            <w:rStyle w:val="Hyperlink"/>
            <w:lang w:eastAsia="ja-JP"/>
          </w:rPr>
          <w:t>https://search.ebscohost.com/login.aspx?direct=true&amp;AuthType=sso&amp;db=mdc&amp;AN=41263273&amp;profid=ehost</w:t>
        </w:r>
      </w:hyperlink>
      <w:r w:rsidRPr="00CA28CC">
        <w:rPr>
          <w:lang w:eastAsia="ja-JP"/>
        </w:rPr>
        <w:br/>
      </w:r>
    </w:p>
    <w:p w14:paraId="05D5D742" w14:textId="77777777" w:rsidR="00CA28CC" w:rsidRPr="00CA28CC" w:rsidRDefault="00CA28CC" w:rsidP="00CA28CC">
      <w:pPr>
        <w:rPr>
          <w:lang w:eastAsia="ja-JP"/>
        </w:rPr>
      </w:pPr>
      <w:bookmarkStart w:id="24" w:name="_Toc227139148"/>
      <w:r w:rsidRPr="00CA28CC">
        <w:rPr>
          <w:rStyle w:val="Heading2Char"/>
          <w:lang w:eastAsia="ja-JP"/>
        </w:rPr>
        <w:t>22. Medical and surgical interventions for neurotrophic keratopathy</w:t>
      </w:r>
      <w:bookmarkEnd w:id="24"/>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lastRenderedPageBreak/>
        <w:t>Authors:</w:t>
      </w:r>
      <w:r w:rsidRPr="00CA28CC">
        <w:rPr>
          <w:lang w:eastAsia="ja-JP"/>
        </w:rPr>
        <w:t> </w:t>
      </w:r>
      <w:proofErr w:type="spellStart"/>
      <w:r w:rsidRPr="00CA28CC">
        <w:rPr>
          <w:lang w:eastAsia="ja-JP"/>
        </w:rPr>
        <w:t>Kruoch</w:t>
      </w:r>
      <w:proofErr w:type="spellEnd"/>
      <w:r w:rsidRPr="00CA28CC">
        <w:rPr>
          <w:lang w:eastAsia="ja-JP"/>
        </w:rPr>
        <w:t xml:space="preserve">, </w:t>
      </w:r>
      <w:proofErr w:type="spellStart"/>
      <w:r w:rsidRPr="00CA28CC">
        <w:rPr>
          <w:lang w:eastAsia="ja-JP"/>
        </w:rPr>
        <w:t>Zanna;Choo</w:t>
      </w:r>
      <w:proofErr w:type="spellEnd"/>
      <w:r w:rsidRPr="00CA28CC">
        <w:rPr>
          <w:lang w:eastAsia="ja-JP"/>
        </w:rPr>
        <w:t xml:space="preserve">, Adeline </w:t>
      </w:r>
      <w:proofErr w:type="spellStart"/>
      <w:r w:rsidRPr="00CA28CC">
        <w:rPr>
          <w:lang w:eastAsia="ja-JP"/>
        </w:rPr>
        <w:t>Ym;Kemp</w:t>
      </w:r>
      <w:proofErr w:type="spellEnd"/>
      <w:r w:rsidRPr="00CA28CC">
        <w:rPr>
          <w:lang w:eastAsia="ja-JP"/>
        </w:rPr>
        <w:t xml:space="preserve">, </w:t>
      </w:r>
      <w:proofErr w:type="spellStart"/>
      <w:r w:rsidRPr="00CA28CC">
        <w:rPr>
          <w:lang w:eastAsia="ja-JP"/>
        </w:rPr>
        <w:t>Andrew;Gonzales</w:t>
      </w:r>
      <w:proofErr w:type="spellEnd"/>
      <w:r w:rsidRPr="00CA28CC">
        <w:rPr>
          <w:lang w:eastAsia="ja-JP"/>
        </w:rPr>
        <w:t xml:space="preserve">, </w:t>
      </w:r>
      <w:proofErr w:type="spellStart"/>
      <w:r w:rsidRPr="00CA28CC">
        <w:rPr>
          <w:lang w:eastAsia="ja-JP"/>
        </w:rPr>
        <w:t>Marcus;Yim</w:t>
      </w:r>
      <w:proofErr w:type="spellEnd"/>
      <w:r w:rsidRPr="00CA28CC">
        <w:rPr>
          <w:lang w:eastAsia="ja-JP"/>
        </w:rPr>
        <w:t xml:space="preserve">, Tsz </w:t>
      </w:r>
      <w:proofErr w:type="spellStart"/>
      <w:r w:rsidRPr="00CA28CC">
        <w:rPr>
          <w:lang w:eastAsia="ja-JP"/>
        </w:rPr>
        <w:t>Wing;McCann</w:t>
      </w:r>
      <w:proofErr w:type="spellEnd"/>
      <w:r w:rsidRPr="00CA28CC">
        <w:rPr>
          <w:lang w:eastAsia="ja-JP"/>
        </w:rPr>
        <w:t xml:space="preserve">, </w:t>
      </w:r>
      <w:proofErr w:type="spellStart"/>
      <w:r w:rsidRPr="00CA28CC">
        <w:rPr>
          <w:lang w:eastAsia="ja-JP"/>
        </w:rPr>
        <w:t>Paul;Liu</w:t>
      </w:r>
      <w:proofErr w:type="spellEnd"/>
      <w:r w:rsidRPr="00CA28CC">
        <w:rPr>
          <w:lang w:eastAsia="ja-JP"/>
        </w:rPr>
        <w:t xml:space="preserve">, </w:t>
      </w:r>
      <w:proofErr w:type="spellStart"/>
      <w:r w:rsidRPr="00CA28CC">
        <w:rPr>
          <w:lang w:eastAsia="ja-JP"/>
        </w:rPr>
        <w:t>Su-Hsun;Ting</w:t>
      </w:r>
      <w:proofErr w:type="spellEnd"/>
      <w:r w:rsidRPr="00CA28CC">
        <w:rPr>
          <w:lang w:eastAsia="ja-JP"/>
        </w:rPr>
        <w:t>, Darren Shu Jeng and Kuo, Irene C.</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Cochrane Database of Systematic Reviews 12, pp. CD015723</w:t>
      </w:r>
      <w:r w:rsidRPr="00CA28CC">
        <w:rPr>
          <w:lang w:eastAsia="ja-JP"/>
        </w:rPr>
        <w:br/>
      </w:r>
      <w:r w:rsidRPr="00CA28CC">
        <w:rPr>
          <w:lang w:eastAsia="ja-JP"/>
        </w:rPr>
        <w:br/>
      </w:r>
      <w:r w:rsidRPr="00CA28CC">
        <w:rPr>
          <w:b/>
          <w:bCs/>
          <w:lang w:eastAsia="ja-JP"/>
        </w:rPr>
        <w:t>Abstract: Rationale:</w:t>
      </w:r>
      <w:r w:rsidRPr="00CA28CC">
        <w:rPr>
          <w:lang w:eastAsia="ja-JP"/>
        </w:rPr>
        <w:t xml:space="preserve"> Alterations to the corneal nerves can lead to neurotrophic keratopathy (NK), which is marked by breakdown of the corneal epithelium and impaired healing. If untreated, NK can cause severe corneal damage and significant visual impairment. </w:t>
      </w:r>
      <w:proofErr w:type="spellStart"/>
      <w:r w:rsidRPr="00CA28CC">
        <w:rPr>
          <w:lang w:eastAsia="ja-JP"/>
        </w:rPr>
        <w:t>Etiologies</w:t>
      </w:r>
      <w:proofErr w:type="spellEnd"/>
      <w:r w:rsidRPr="00CA28CC">
        <w:rPr>
          <w:lang w:eastAsia="ja-JP"/>
        </w:rPr>
        <w:t xml:space="preserve"> include infection, inflammation, chemical or mechanical trauma, systemic disease (e.g. diabetes mellitus), drug toxicity, contact lens overuse, and ophthalmic, neurosurgical, or otolaryngologic surgery. Treatments are often clinician-dependent and include an array of topical medications and surgical techniques to promote re-epithelialization and preserve vision. There is no consensus on the "gold standard" treatment.; </w:t>
      </w:r>
      <w:r w:rsidRPr="00CA28CC">
        <w:rPr>
          <w:b/>
          <w:bCs/>
          <w:lang w:eastAsia="ja-JP"/>
        </w:rPr>
        <w:t>Objectives:</w:t>
      </w:r>
      <w:r w:rsidRPr="00CA28CC">
        <w:rPr>
          <w:lang w:eastAsia="ja-JP"/>
        </w:rPr>
        <w:t xml:space="preserve"> To examine the efficacy and safety of medical and surgical interventions when compared with no treatment, placebo, standard care, or an alternative treatment, for people with neurotrophic keratopathy.; </w:t>
      </w:r>
      <w:r w:rsidRPr="00CA28CC">
        <w:rPr>
          <w:b/>
          <w:bCs/>
          <w:lang w:eastAsia="ja-JP"/>
        </w:rPr>
        <w:t>Search Methods:</w:t>
      </w:r>
      <w:r w:rsidRPr="00CA28CC">
        <w:rPr>
          <w:lang w:eastAsia="ja-JP"/>
        </w:rPr>
        <w:t xml:space="preserve"> We searched CENTRAL, MEDLINE, Embase, PubMed, LILACS, and trial registries on 10 January 2025.; Eligibility Criteria: We included randomized controlled trials (RCTs) in which medical or surgical interventions were compared with no treatment, placebo (e.g. ophthalmic vehicle, normal saline), standard care (e.g. artificial tears, bandage contact lens (BCL)), or an alternative treatment.; </w:t>
      </w:r>
      <w:r w:rsidRPr="00CA28CC">
        <w:rPr>
          <w:b/>
          <w:bCs/>
          <w:lang w:eastAsia="ja-JP"/>
        </w:rPr>
        <w:t>Outcomes:</w:t>
      </w:r>
      <w:r w:rsidRPr="00CA28CC">
        <w:rPr>
          <w:lang w:eastAsia="ja-JP"/>
        </w:rPr>
        <w:t xml:space="preserve"> Our outcomes of interest were corneal re-epithelialization, visual acuity, corneal sensitivity, worsening or relapse of the disease, and adverse events as assessed by investigators. We </w:t>
      </w:r>
      <w:proofErr w:type="spellStart"/>
      <w:r w:rsidRPr="00CA28CC">
        <w:rPr>
          <w:lang w:eastAsia="ja-JP"/>
        </w:rPr>
        <w:t>analyzed</w:t>
      </w:r>
      <w:proofErr w:type="spellEnd"/>
      <w:r w:rsidRPr="00CA28CC">
        <w:rPr>
          <w:lang w:eastAsia="ja-JP"/>
        </w:rPr>
        <w:t xml:space="preserve"> most outcome data at one to three months post-intervention; we assessed disease progression at six months or longer, and non-serious and serious adverse events at the longest follow-up time point.; </w:t>
      </w:r>
      <w:r w:rsidRPr="00CA28CC">
        <w:rPr>
          <w:b/>
          <w:bCs/>
          <w:lang w:eastAsia="ja-JP"/>
        </w:rPr>
        <w:t>Risk of Bias:</w:t>
      </w:r>
      <w:r w:rsidRPr="00CA28CC">
        <w:rPr>
          <w:lang w:eastAsia="ja-JP"/>
        </w:rPr>
        <w:t xml:space="preserve"> Using Cochrane's risk of bias tool </w:t>
      </w:r>
      <w:proofErr w:type="spellStart"/>
      <w:r w:rsidRPr="00CA28CC">
        <w:rPr>
          <w:lang w:eastAsia="ja-JP"/>
        </w:rPr>
        <w:t>RoB</w:t>
      </w:r>
      <w:proofErr w:type="spellEnd"/>
      <w:r w:rsidRPr="00CA28CC">
        <w:rPr>
          <w:lang w:eastAsia="ja-JP"/>
        </w:rPr>
        <w:t xml:space="preserve"> 2, we assessed the risk of bias for outcomes reported in our summary of findings table.; </w:t>
      </w:r>
      <w:r w:rsidRPr="00CA28CC">
        <w:rPr>
          <w:b/>
          <w:bCs/>
          <w:lang w:eastAsia="ja-JP"/>
        </w:rPr>
        <w:t>Synthesis Methods:</w:t>
      </w:r>
      <w:r w:rsidRPr="00CA28CC">
        <w:rPr>
          <w:lang w:eastAsia="ja-JP"/>
        </w:rPr>
        <w:t xml:space="preserve"> We performed separate comparisons for medical and surgical interventions. In addition to the qualitative synthesis of included studies, where possible, we conducted fixed-effect meta-analyses, calculating risk ratios (RRs) with 95% confidence intervals (CI) for dichotomous outcomes and mean differences (MDs) and 95% CIs for continuous outcomes. We checked continuous data for skewness. We assessed the certainty of evidence using the GRADE approach.; </w:t>
      </w:r>
      <w:r w:rsidRPr="00CA28CC">
        <w:rPr>
          <w:b/>
          <w:bCs/>
          <w:lang w:eastAsia="ja-JP"/>
        </w:rPr>
        <w:t>Included Studies:</w:t>
      </w:r>
      <w:r w:rsidRPr="00CA28CC">
        <w:rPr>
          <w:lang w:eastAsia="ja-JP"/>
        </w:rPr>
        <w:t xml:space="preserve"> We included seven parallel-group RCTs with a total of 494 participants (study sample size: 18 to 156 participants; mean age: 25 to 68 years; proportion of female participants: 60% to 77%). Follow-up duration in the studies ranged from 28 days to 18 months. Four studies (57.1%) were </w:t>
      </w:r>
      <w:proofErr w:type="spellStart"/>
      <w:r w:rsidRPr="00CA28CC">
        <w:rPr>
          <w:lang w:eastAsia="ja-JP"/>
        </w:rPr>
        <w:t>multicenter</w:t>
      </w:r>
      <w:proofErr w:type="spellEnd"/>
      <w:r w:rsidRPr="00CA28CC">
        <w:rPr>
          <w:lang w:eastAsia="ja-JP"/>
        </w:rPr>
        <w:t xml:space="preserve"> RCTs in the USA and Europe; three studies were conducted in Europe or Asia. Five studies (71.4%) that reported funding sources were industry-sponsored. Six studies compared medical interventions versus </w:t>
      </w:r>
      <w:proofErr w:type="spellStart"/>
      <w:r w:rsidRPr="00CA28CC">
        <w:rPr>
          <w:lang w:eastAsia="ja-JP"/>
        </w:rPr>
        <w:t>opthalmic</w:t>
      </w:r>
      <w:proofErr w:type="spellEnd"/>
      <w:r w:rsidRPr="00CA28CC">
        <w:rPr>
          <w:lang w:eastAsia="ja-JP"/>
        </w:rPr>
        <w:t xml:space="preserve"> vehicle or artificial tears; the medical interventions included two topical biologic interventions (20 </w:t>
      </w:r>
      <w:proofErr w:type="spellStart"/>
      <w:r w:rsidRPr="00CA28CC">
        <w:rPr>
          <w:lang w:eastAsia="ja-JP"/>
        </w:rPr>
        <w:t>μg</w:t>
      </w:r>
      <w:proofErr w:type="spellEnd"/>
      <w:r w:rsidRPr="00CA28CC">
        <w:rPr>
          <w:lang w:eastAsia="ja-JP"/>
        </w:rPr>
        <w:t>/ml recombinant human nerve growth factor (</w:t>
      </w:r>
      <w:proofErr w:type="spellStart"/>
      <w:r w:rsidRPr="00CA28CC">
        <w:rPr>
          <w:lang w:eastAsia="ja-JP"/>
        </w:rPr>
        <w:t>rhNGF</w:t>
      </w:r>
      <w:proofErr w:type="spellEnd"/>
      <w:r w:rsidRPr="00CA28CC">
        <w:rPr>
          <w:lang w:eastAsia="ja-JP"/>
        </w:rPr>
        <w:t>; two studies), and recombinant bovine basic fibroblast growth factor (</w:t>
      </w:r>
      <w:proofErr w:type="spellStart"/>
      <w:r w:rsidRPr="00CA28CC">
        <w:rPr>
          <w:lang w:eastAsia="ja-JP"/>
        </w:rPr>
        <w:t>rb-bFGF</w:t>
      </w:r>
      <w:proofErr w:type="spellEnd"/>
      <w:r w:rsidRPr="00CA28CC">
        <w:rPr>
          <w:lang w:eastAsia="ja-JP"/>
        </w:rPr>
        <w:t xml:space="preserve">)), and three non-biologic interventions (0.1% RGN-259, topical citicoline and vitamin B12 (Cit-B12), and CACICOL20 (T4020)). One trial compared amniotic membrane transplantation with tarsorrhaphy or BCL for NK.; </w:t>
      </w:r>
      <w:r w:rsidRPr="00CA28CC">
        <w:rPr>
          <w:b/>
          <w:bCs/>
          <w:lang w:eastAsia="ja-JP"/>
        </w:rPr>
        <w:t>Synthesis of Results:</w:t>
      </w:r>
      <w:r w:rsidRPr="00CA28CC">
        <w:rPr>
          <w:lang w:eastAsia="ja-JP"/>
        </w:rPr>
        <w:t xml:space="preserve"> Six studies evaluated medical interventions versus vehicle or artificial tears. Meta-analysis of two studies showed that </w:t>
      </w:r>
      <w:proofErr w:type="spellStart"/>
      <w:r w:rsidRPr="00CA28CC">
        <w:rPr>
          <w:lang w:eastAsia="ja-JP"/>
        </w:rPr>
        <w:t>rhNGF</w:t>
      </w:r>
      <w:proofErr w:type="spellEnd"/>
      <w:r w:rsidRPr="00CA28CC">
        <w:rPr>
          <w:lang w:eastAsia="ja-JP"/>
        </w:rPr>
        <w:t xml:space="preserve"> may slightly improve corneal re-epithelialization (defined as &lt; 0.5 mm of corneal staining) (RR 1.88, 95% CI 1.37 to 2.58; I2 = 0%; 148 participants; low-certainty evidence). The same two studies assessed complete corneal re-epithelialization (defined as &lt; 0.1 mm of corneal staining) and found similar results but with substantial heterogeneity in the meta-analysis (RR 2.75, 95% CI 1.82 to 4.16; I2 = 72%; 148 participants; low-certainty evidence). One trial of CACICOL20 found that it may not increase the proportion of participants with corneal re-epithelialization (RR </w:t>
      </w:r>
      <w:r w:rsidRPr="00CA28CC">
        <w:rPr>
          <w:lang w:eastAsia="ja-JP"/>
        </w:rPr>
        <w:lastRenderedPageBreak/>
        <w:t xml:space="preserve">0.89, 95% CI 0.66 to 1.19; 148 participants; low-certainty evidence), while one trial of 0.1% RGN-259 found the same (RR 9.00, 95% CI 0.57 to 141.88; 18 participants; low-certainty evidence). Meta-analysis of two studies showed that </w:t>
      </w:r>
      <w:proofErr w:type="spellStart"/>
      <w:r w:rsidRPr="00CA28CC">
        <w:rPr>
          <w:lang w:eastAsia="ja-JP"/>
        </w:rPr>
        <w:t>rhNGF</w:t>
      </w:r>
      <w:proofErr w:type="spellEnd"/>
      <w:r w:rsidRPr="00CA28CC">
        <w:rPr>
          <w:lang w:eastAsia="ja-JP"/>
        </w:rPr>
        <w:t xml:space="preserve"> may not improve visual acuity (RR 0.07, 95% CI -0.58 to 0.71; I2 = 0%; 151 participants; low-certainty evidence). Meta-analysis of two studies suggested that medical interventions, specifically </w:t>
      </w:r>
      <w:proofErr w:type="spellStart"/>
      <w:r w:rsidRPr="00CA28CC">
        <w:rPr>
          <w:lang w:eastAsia="ja-JP"/>
        </w:rPr>
        <w:t>rb-bFGF</w:t>
      </w:r>
      <w:proofErr w:type="spellEnd"/>
      <w:r w:rsidRPr="00CA28CC">
        <w:rPr>
          <w:lang w:eastAsia="ja-JP"/>
        </w:rPr>
        <w:t xml:space="preserve">, may improve corneal sensitivity (MD 8.43, 95% CI 1.90 to 14.97; I2 = 0%; 60 participants; very low-certainty evidence), but the evidence is very uncertain. One trial showed that </w:t>
      </w:r>
      <w:proofErr w:type="spellStart"/>
      <w:r w:rsidRPr="00CA28CC">
        <w:rPr>
          <w:lang w:eastAsia="ja-JP"/>
        </w:rPr>
        <w:t>rhNGF</w:t>
      </w:r>
      <w:proofErr w:type="spellEnd"/>
      <w:r w:rsidRPr="00CA28CC">
        <w:rPr>
          <w:lang w:eastAsia="ja-JP"/>
        </w:rPr>
        <w:t xml:space="preserve"> may not improve corneal sensitivity (MD 1.08, 95% CI -0.32 to 2.48; 33 participants; very low-certainty evidence), but the evidence for this result is also very uncertain. Two studies narratively reported lower rates of disease recurrence with </w:t>
      </w:r>
      <w:proofErr w:type="spellStart"/>
      <w:r w:rsidRPr="00CA28CC">
        <w:rPr>
          <w:lang w:eastAsia="ja-JP"/>
        </w:rPr>
        <w:t>rhNGF</w:t>
      </w:r>
      <w:proofErr w:type="spellEnd"/>
      <w:r w:rsidRPr="00CA28CC">
        <w:rPr>
          <w:lang w:eastAsia="ja-JP"/>
        </w:rPr>
        <w:t xml:space="preserve"> compared with the </w:t>
      </w:r>
      <w:proofErr w:type="spellStart"/>
      <w:r w:rsidRPr="00CA28CC">
        <w:rPr>
          <w:lang w:eastAsia="ja-JP"/>
        </w:rPr>
        <w:t>opthalmic</w:t>
      </w:r>
      <w:proofErr w:type="spellEnd"/>
      <w:r w:rsidRPr="00CA28CC">
        <w:rPr>
          <w:lang w:eastAsia="ja-JP"/>
        </w:rPr>
        <w:t xml:space="preserve"> vehicle. One trial of CACICOL20 found that it may result in little to no difference in risk of adverse events compared with control groups (RR 0.98, 95% CI 0.63 to 1.52; 152 participants; low-certainty evidence); similar results were found in meta-analysis of two studies of </w:t>
      </w:r>
      <w:proofErr w:type="spellStart"/>
      <w:r w:rsidRPr="00CA28CC">
        <w:rPr>
          <w:lang w:eastAsia="ja-JP"/>
        </w:rPr>
        <w:t>rhNGF</w:t>
      </w:r>
      <w:proofErr w:type="spellEnd"/>
      <w:r w:rsidRPr="00CA28CC">
        <w:rPr>
          <w:lang w:eastAsia="ja-JP"/>
        </w:rPr>
        <w:t xml:space="preserve"> (RR 1.08, 95% CI 0.62 to 1.86; I2 = 0%; 151 participants; low-certainty evidence). Only one trial evaluated surgical interventions, comparing amniotic membrane transplantation versus tarsorrhaphy or BCL. Amniotic membrane may have little to no effect on the proportion of participants with corneal re-epithelialization (RR 1.10, 95% CI 0.69 to 1.76; 30 participants; very low-certainty evidence) or improvements in visual acuity (RR 1.40, 95% CI 0.57 to 3.43; 30 participants; very low-certainty evidence), but the evidence is very uncertain. No other prespecified outcomes were reported in this comparison.; </w:t>
      </w:r>
      <w:r w:rsidRPr="00CA28CC">
        <w:rPr>
          <w:b/>
          <w:bCs/>
          <w:lang w:eastAsia="ja-JP"/>
        </w:rPr>
        <w:t>Authors' Conclusions:</w:t>
      </w:r>
      <w:r w:rsidRPr="00CA28CC">
        <w:rPr>
          <w:lang w:eastAsia="ja-JP"/>
        </w:rPr>
        <w:t xml:space="preserve"> Neurotrophic keratopathy is a rare condition with an array of </w:t>
      </w:r>
      <w:proofErr w:type="spellStart"/>
      <w:r w:rsidRPr="00CA28CC">
        <w:rPr>
          <w:lang w:eastAsia="ja-JP"/>
        </w:rPr>
        <w:t>etiologies</w:t>
      </w:r>
      <w:proofErr w:type="spellEnd"/>
      <w:r w:rsidRPr="00CA28CC">
        <w:rPr>
          <w:lang w:eastAsia="ja-JP"/>
        </w:rPr>
        <w:t>, which poses challenges for research in terms of study design, participant recruitment, and consensus on objective outcome measures. Our review found low or very low certainty of evidence regarding the effects of medical or surgical interventions on corneal re-epithelialization, visual acuity, and corneal sensitivity. We downgraded the certainty of the evidence mostly because of imprecision, followed by indirectness, risk of bias, and inconsistency. Given the current evidence and lack of universal guidelines, clinicians should individualize treatment based on clinical judgment and available resources. We expect future studies examining a wider range of interventions will be able to offer higher quality evidence and produce more conclusive assessments.; Funding: This review had no internal source of support. External sources: National Eye Institute, National Institutes of Health, USA; Public Health Agency, UK; Queen's University Belfast, UK; Birmingham Health Partners, UK.; Registration: Protocol available via doi.org/10.1002/14651858.CD015723. (Copyright © 2025 The Cochrane Collaboration. Published by John Wiley &amp; Sons, Ltd.)</w:t>
      </w:r>
      <w:r w:rsidRPr="00CA28CC">
        <w:rPr>
          <w:lang w:eastAsia="ja-JP"/>
        </w:rPr>
        <w:br/>
      </w:r>
      <w:r w:rsidRPr="00CA28CC">
        <w:rPr>
          <w:lang w:eastAsia="ja-JP"/>
        </w:rPr>
        <w:br/>
      </w:r>
      <w:r w:rsidRPr="00CA28CC">
        <w:rPr>
          <w:b/>
          <w:bCs/>
          <w:lang w:eastAsia="ja-JP"/>
        </w:rPr>
        <w:t>Access or request full text: </w:t>
      </w:r>
      <w:hyperlink r:id="rId61" w:tgtFrame="_blank" w:history="1">
        <w:r w:rsidRPr="00CA28CC">
          <w:rPr>
            <w:rStyle w:val="Hyperlink"/>
            <w:lang w:eastAsia="ja-JP"/>
          </w:rPr>
          <w:t>https://libkey.io/10.1002/14651858.CD015723.pub2</w:t>
        </w:r>
      </w:hyperlink>
      <w:r w:rsidRPr="00CA28CC">
        <w:rPr>
          <w:lang w:eastAsia="ja-JP"/>
        </w:rPr>
        <w:br/>
      </w:r>
      <w:r w:rsidRPr="00CA28CC">
        <w:rPr>
          <w:lang w:eastAsia="ja-JP"/>
        </w:rPr>
        <w:br/>
      </w:r>
      <w:r w:rsidRPr="00CA28CC">
        <w:rPr>
          <w:b/>
          <w:bCs/>
          <w:lang w:eastAsia="ja-JP"/>
        </w:rPr>
        <w:t>URL: </w:t>
      </w:r>
      <w:hyperlink r:id="rId62" w:tgtFrame="_blank" w:history="1">
        <w:r w:rsidRPr="00CA28CC">
          <w:rPr>
            <w:rStyle w:val="Hyperlink"/>
            <w:lang w:eastAsia="ja-JP"/>
          </w:rPr>
          <w:t>https://search.ebscohost.com/login.aspx?direct=true&amp;AuthType=sso&amp;db=mdc&amp;AN=41347649&amp;profid=ehost</w:t>
        </w:r>
      </w:hyperlink>
      <w:r w:rsidRPr="00CA28CC">
        <w:rPr>
          <w:lang w:eastAsia="ja-JP"/>
        </w:rPr>
        <w:br/>
      </w:r>
    </w:p>
    <w:p w14:paraId="77AFC242" w14:textId="77777777" w:rsidR="00CA28CC" w:rsidRPr="00CA28CC" w:rsidRDefault="00CA28CC" w:rsidP="00CA28CC">
      <w:pPr>
        <w:rPr>
          <w:lang w:eastAsia="ja-JP"/>
        </w:rPr>
      </w:pPr>
      <w:bookmarkStart w:id="25" w:name="_Toc227139149"/>
      <w:r w:rsidRPr="00CA28CC">
        <w:rPr>
          <w:rStyle w:val="Heading2Char"/>
          <w:lang w:eastAsia="ja-JP"/>
        </w:rPr>
        <w:t>23. Users of reimbursed glaucoma medications in Finland in 1986-2023: A nationwide study</w:t>
      </w:r>
      <w:bookmarkEnd w:id="25"/>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Lehtonen, E.;</w:t>
      </w:r>
      <w:proofErr w:type="spellStart"/>
      <w:r w:rsidRPr="00CA28CC">
        <w:rPr>
          <w:lang w:eastAsia="ja-JP"/>
        </w:rPr>
        <w:t>Tuulonen</w:t>
      </w:r>
      <w:proofErr w:type="spellEnd"/>
      <w:r w:rsidRPr="00CA28CC">
        <w:rPr>
          <w:lang w:eastAsia="ja-JP"/>
        </w:rPr>
        <w:t xml:space="preserve">, </w:t>
      </w:r>
      <w:proofErr w:type="spellStart"/>
      <w:r w:rsidRPr="00CA28CC">
        <w:rPr>
          <w:lang w:eastAsia="ja-JP"/>
        </w:rPr>
        <w:t>A.;Leinonen</w:t>
      </w:r>
      <w:proofErr w:type="spellEnd"/>
      <w:r w:rsidRPr="00CA28CC">
        <w:rPr>
          <w:lang w:eastAsia="ja-JP"/>
        </w:rPr>
        <w:t xml:space="preserve">, </w:t>
      </w:r>
      <w:proofErr w:type="spellStart"/>
      <w:r w:rsidRPr="00CA28CC">
        <w:rPr>
          <w:lang w:eastAsia="ja-JP"/>
        </w:rPr>
        <w:t>S.;Vepsäläinen</w:t>
      </w:r>
      <w:proofErr w:type="spellEnd"/>
      <w:r w:rsidRPr="00CA28CC">
        <w:rPr>
          <w:lang w:eastAsia="ja-JP"/>
        </w:rPr>
        <w:t>, K. and Uusitalo-Jarvinen, H.</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 xml:space="preserve">Acta </w:t>
      </w:r>
      <w:proofErr w:type="spellStart"/>
      <w:r w:rsidRPr="00CA28CC">
        <w:rPr>
          <w:lang w:eastAsia="ja-JP"/>
        </w:rPr>
        <w:t>Ophthalmologica</w:t>
      </w:r>
      <w:proofErr w:type="spellEnd"/>
      <w:r w:rsidRPr="00CA28CC">
        <w:rPr>
          <w:lang w:eastAsia="ja-JP"/>
        </w:rPr>
        <w:t xml:space="preserve"> 103(3), pp. 348–356</w:t>
      </w:r>
      <w:r w:rsidRPr="00CA28CC">
        <w:rPr>
          <w:lang w:eastAsia="ja-JP"/>
        </w:rPr>
        <w:br/>
      </w:r>
      <w:r w:rsidRPr="00CA28CC">
        <w:rPr>
          <w:lang w:eastAsia="ja-JP"/>
        </w:rPr>
        <w:br/>
      </w:r>
      <w:r w:rsidRPr="00CA28CC">
        <w:rPr>
          <w:b/>
          <w:bCs/>
          <w:lang w:eastAsia="ja-JP"/>
        </w:rPr>
        <w:lastRenderedPageBreak/>
        <w:t>Abstract: Purpose:</w:t>
      </w:r>
      <w:r w:rsidRPr="00CA28CC">
        <w:rPr>
          <w:lang w:eastAsia="ja-JP"/>
        </w:rPr>
        <w:t xml:space="preserve"> The study evaluates the long-term trends in the number of patients using reimbursed glaucoma medications in Finland.; </w:t>
      </w:r>
      <w:r w:rsidRPr="00CA28CC">
        <w:rPr>
          <w:b/>
          <w:bCs/>
          <w:lang w:eastAsia="ja-JP"/>
        </w:rPr>
        <w:t>Methods:</w:t>
      </w:r>
      <w:r w:rsidRPr="00CA28CC">
        <w:rPr>
          <w:lang w:eastAsia="ja-JP"/>
        </w:rPr>
        <w:t xml:space="preserve"> Reimbursement data of 193 082 new glaucoma patients in 1986-2023 were collected from the registry of Finnish Insurance Institution (Kela). The numbers of new, current and deceased users of reimbursed glaucoma medications in Finland at end of each year were analysed by gender and in different age groups.; </w:t>
      </w:r>
      <w:r w:rsidRPr="00CA28CC">
        <w:rPr>
          <w:b/>
          <w:bCs/>
          <w:lang w:eastAsia="ja-JP"/>
        </w:rPr>
        <w:t>Results:</w:t>
      </w:r>
      <w:r w:rsidRPr="00CA28CC">
        <w:rPr>
          <w:lang w:eastAsia="ja-JP"/>
        </w:rPr>
        <w:t xml:space="preserve"> The number of glaucoma reimbursees per total Finnish population increased 2.5-fold </w:t>
      </w:r>
      <w:proofErr w:type="gramStart"/>
      <w:r w:rsidRPr="00CA28CC">
        <w:rPr>
          <w:lang w:eastAsia="ja-JP"/>
        </w:rPr>
        <w:t>during</w:t>
      </w:r>
      <w:proofErr w:type="gramEnd"/>
      <w:r w:rsidRPr="00CA28CC">
        <w:rPr>
          <w:lang w:eastAsia="ja-JP"/>
        </w:rPr>
        <w:t xml:space="preserve"> 37</w:t>
      </w:r>
      <w:r w:rsidRPr="00CA28CC">
        <w:rPr>
          <w:rFonts w:ascii="Arial" w:hAnsi="Arial" w:cs="Arial"/>
          <w:lang w:eastAsia="ja-JP"/>
        </w:rPr>
        <w:t> </w:t>
      </w:r>
      <w:r w:rsidRPr="00CA28CC">
        <w:rPr>
          <w:lang w:eastAsia="ja-JP"/>
        </w:rPr>
        <w:t xml:space="preserve">years. However, in 2015-2023 the data demonstrated an unexpected decelerating trend in the difference between the number of new and deceased users of glaucoma medications (i.e. 'net change' in the medication users). In addition, differences in glaucoma medication users between Finland, other Nordic countries and Scotland were detected.; </w:t>
      </w:r>
      <w:r w:rsidRPr="00CA28CC">
        <w:rPr>
          <w:b/>
          <w:bCs/>
          <w:lang w:eastAsia="ja-JP"/>
        </w:rPr>
        <w:t>Conclusions:</w:t>
      </w:r>
      <w:r w:rsidRPr="00CA28CC">
        <w:rPr>
          <w:lang w:eastAsia="ja-JP"/>
        </w:rPr>
        <w:t xml:space="preserve"> The 37-year period demonstrates an overall increasing trend in the number of glaucoma medication reimbursees in Finland. However, the slowing growth in the net change during the recent years is to the contrary to what has generally been forecasted in Finland and globally. Future studies, including an updated prediction model, will be required to clarify whether the number of glaucoma patients under treatment will increase, or decrease in Finland in future as well as to figure out the reasons for the variations. (© 2024 The Author(s). Acta </w:t>
      </w:r>
      <w:proofErr w:type="spellStart"/>
      <w:r w:rsidRPr="00CA28CC">
        <w:rPr>
          <w:lang w:eastAsia="ja-JP"/>
        </w:rPr>
        <w:t>Ophthalmologica</w:t>
      </w:r>
      <w:proofErr w:type="spellEnd"/>
      <w:r w:rsidRPr="00CA28CC">
        <w:rPr>
          <w:lang w:eastAsia="ja-JP"/>
        </w:rPr>
        <w:t xml:space="preserve"> published by John Wiley &amp; Sons Ltd on behalf of Acta </w:t>
      </w:r>
      <w:proofErr w:type="spellStart"/>
      <w:r w:rsidRPr="00CA28CC">
        <w:rPr>
          <w:lang w:eastAsia="ja-JP"/>
        </w:rPr>
        <w:t>Ophthalmologica</w:t>
      </w:r>
      <w:proofErr w:type="spellEnd"/>
      <w:r w:rsidRPr="00CA28CC">
        <w:rPr>
          <w:lang w:eastAsia="ja-JP"/>
        </w:rPr>
        <w:t xml:space="preserve"> Scandinavica Foundation.)</w:t>
      </w:r>
      <w:r w:rsidRPr="00CA28CC">
        <w:rPr>
          <w:lang w:eastAsia="ja-JP"/>
        </w:rPr>
        <w:br/>
      </w:r>
      <w:r w:rsidRPr="00CA28CC">
        <w:rPr>
          <w:lang w:eastAsia="ja-JP"/>
        </w:rPr>
        <w:br/>
      </w:r>
      <w:r w:rsidRPr="00CA28CC">
        <w:rPr>
          <w:b/>
          <w:bCs/>
          <w:lang w:eastAsia="ja-JP"/>
        </w:rPr>
        <w:t>Access or request full text: </w:t>
      </w:r>
      <w:hyperlink r:id="rId63" w:tgtFrame="_blank" w:history="1">
        <w:r w:rsidRPr="00CA28CC">
          <w:rPr>
            <w:rStyle w:val="Hyperlink"/>
            <w:lang w:eastAsia="ja-JP"/>
          </w:rPr>
          <w:t>https://libkey.io/10.1111/aos.16803</w:t>
        </w:r>
      </w:hyperlink>
      <w:r w:rsidRPr="00CA28CC">
        <w:rPr>
          <w:lang w:eastAsia="ja-JP"/>
        </w:rPr>
        <w:br/>
      </w:r>
      <w:r w:rsidRPr="00CA28CC">
        <w:rPr>
          <w:lang w:eastAsia="ja-JP"/>
        </w:rPr>
        <w:br/>
      </w:r>
      <w:r w:rsidRPr="00CA28CC">
        <w:rPr>
          <w:b/>
          <w:bCs/>
          <w:lang w:eastAsia="ja-JP"/>
        </w:rPr>
        <w:t>URL: </w:t>
      </w:r>
      <w:hyperlink r:id="rId64" w:tgtFrame="_blank" w:history="1">
        <w:r w:rsidRPr="00CA28CC">
          <w:rPr>
            <w:rStyle w:val="Hyperlink"/>
            <w:lang w:eastAsia="ja-JP"/>
          </w:rPr>
          <w:t>https://search.ebscohost.com/login.aspx?direct=true&amp;AuthType=sso&amp;db=mdc&amp;AN=39651832&amp;profid=ehost</w:t>
        </w:r>
      </w:hyperlink>
      <w:r w:rsidRPr="00CA28CC">
        <w:rPr>
          <w:lang w:eastAsia="ja-JP"/>
        </w:rPr>
        <w:br/>
      </w:r>
    </w:p>
    <w:p w14:paraId="2CBC6287" w14:textId="77777777" w:rsidR="00CA28CC" w:rsidRPr="00CA28CC" w:rsidRDefault="00CA28CC" w:rsidP="00CA28CC">
      <w:pPr>
        <w:rPr>
          <w:lang w:eastAsia="ja-JP"/>
        </w:rPr>
      </w:pPr>
      <w:bookmarkStart w:id="26" w:name="_Toc227139150"/>
      <w:r w:rsidRPr="00CA28CC">
        <w:rPr>
          <w:rStyle w:val="Heading2Char"/>
          <w:lang w:eastAsia="ja-JP"/>
        </w:rPr>
        <w:t>24. Association Between Chronic Kidney Disease and Glaucoma: Results From the Lifelines Cohort Study and UK Biobank</w:t>
      </w:r>
      <w:bookmarkEnd w:id="26"/>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Liu, </w:t>
      </w:r>
      <w:proofErr w:type="spellStart"/>
      <w:r w:rsidRPr="00CA28CC">
        <w:rPr>
          <w:lang w:eastAsia="ja-JP"/>
        </w:rPr>
        <w:t>Wei;Guo</w:t>
      </w:r>
      <w:proofErr w:type="spellEnd"/>
      <w:r w:rsidRPr="00CA28CC">
        <w:rPr>
          <w:lang w:eastAsia="ja-JP"/>
        </w:rPr>
        <w:t xml:space="preserve">, </w:t>
      </w:r>
      <w:proofErr w:type="spellStart"/>
      <w:r w:rsidRPr="00CA28CC">
        <w:rPr>
          <w:lang w:eastAsia="ja-JP"/>
        </w:rPr>
        <w:t>Ruru;Wang</w:t>
      </w:r>
      <w:proofErr w:type="spellEnd"/>
      <w:r w:rsidRPr="00CA28CC">
        <w:rPr>
          <w:lang w:eastAsia="ja-JP"/>
        </w:rPr>
        <w:t xml:space="preserve">, </w:t>
      </w:r>
      <w:proofErr w:type="spellStart"/>
      <w:r w:rsidRPr="00CA28CC">
        <w:rPr>
          <w:lang w:eastAsia="ja-JP"/>
        </w:rPr>
        <w:t>Siqi;Chen</w:t>
      </w:r>
      <w:proofErr w:type="spellEnd"/>
      <w:r w:rsidRPr="00CA28CC">
        <w:rPr>
          <w:lang w:eastAsia="ja-JP"/>
        </w:rPr>
        <w:t xml:space="preserve">, </w:t>
      </w:r>
      <w:proofErr w:type="spellStart"/>
      <w:r w:rsidRPr="00CA28CC">
        <w:rPr>
          <w:lang w:eastAsia="ja-JP"/>
        </w:rPr>
        <w:t>Zekai;Song</w:t>
      </w:r>
      <w:proofErr w:type="spellEnd"/>
      <w:r w:rsidRPr="00CA28CC">
        <w:rPr>
          <w:lang w:eastAsia="ja-JP"/>
        </w:rPr>
        <w:t xml:space="preserve">, </w:t>
      </w:r>
      <w:proofErr w:type="spellStart"/>
      <w:r w:rsidRPr="00CA28CC">
        <w:rPr>
          <w:lang w:eastAsia="ja-JP"/>
        </w:rPr>
        <w:t>Mengxue;Faro</w:t>
      </w:r>
      <w:proofErr w:type="spellEnd"/>
      <w:r w:rsidRPr="00CA28CC">
        <w:rPr>
          <w:lang w:eastAsia="ja-JP"/>
        </w:rPr>
        <w:t xml:space="preserve">, Valeria </w:t>
      </w:r>
      <w:proofErr w:type="spellStart"/>
      <w:r w:rsidRPr="00CA28CC">
        <w:rPr>
          <w:lang w:eastAsia="ja-JP"/>
        </w:rPr>
        <w:t>Lo;Zhang</w:t>
      </w:r>
      <w:proofErr w:type="spellEnd"/>
      <w:r w:rsidRPr="00CA28CC">
        <w:rPr>
          <w:lang w:eastAsia="ja-JP"/>
        </w:rPr>
        <w:t xml:space="preserve">, </w:t>
      </w:r>
      <w:proofErr w:type="spellStart"/>
      <w:r w:rsidRPr="00CA28CC">
        <w:rPr>
          <w:lang w:eastAsia="ja-JP"/>
        </w:rPr>
        <w:t>Wenbo;Asefa</w:t>
      </w:r>
      <w:proofErr w:type="spellEnd"/>
      <w:r w:rsidRPr="00CA28CC">
        <w:rPr>
          <w:lang w:eastAsia="ja-JP"/>
        </w:rPr>
        <w:t xml:space="preserve">, </w:t>
      </w:r>
      <w:proofErr w:type="spellStart"/>
      <w:r w:rsidRPr="00CA28CC">
        <w:rPr>
          <w:lang w:eastAsia="ja-JP"/>
        </w:rPr>
        <w:t>Nigus</w:t>
      </w:r>
      <w:proofErr w:type="spellEnd"/>
      <w:r w:rsidRPr="00CA28CC">
        <w:rPr>
          <w:lang w:eastAsia="ja-JP"/>
        </w:rPr>
        <w:t xml:space="preserve"> </w:t>
      </w:r>
      <w:proofErr w:type="spellStart"/>
      <w:r w:rsidRPr="00CA28CC">
        <w:rPr>
          <w:lang w:eastAsia="ja-JP"/>
        </w:rPr>
        <w:t>Gebrmedhin;Eijgelsheim</w:t>
      </w:r>
      <w:proofErr w:type="spellEnd"/>
      <w:r w:rsidRPr="00CA28CC">
        <w:rPr>
          <w:lang w:eastAsia="ja-JP"/>
        </w:rPr>
        <w:t xml:space="preserve">, </w:t>
      </w:r>
      <w:proofErr w:type="spellStart"/>
      <w:r w:rsidRPr="00CA28CC">
        <w:rPr>
          <w:lang w:eastAsia="ja-JP"/>
        </w:rPr>
        <w:t>Mark;Snieder</w:t>
      </w:r>
      <w:proofErr w:type="spellEnd"/>
      <w:r w:rsidRPr="00CA28CC">
        <w:rPr>
          <w:lang w:eastAsia="ja-JP"/>
        </w:rPr>
        <w:t xml:space="preserve">, Harold and Jansonius, </w:t>
      </w:r>
      <w:proofErr w:type="spellStart"/>
      <w:r w:rsidRPr="00CA28CC">
        <w:rPr>
          <w:lang w:eastAsia="ja-JP"/>
        </w:rPr>
        <w:t>Nomdo</w:t>
      </w:r>
      <w:proofErr w:type="spellEnd"/>
      <w:r w:rsidRPr="00CA28CC">
        <w:rPr>
          <w:lang w:eastAsia="ja-JP"/>
        </w:rPr>
        <w:t xml:space="preserve"> M.</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Investigative Ophthalmology &amp; Visual Science 66(15), pp. 17</w:t>
      </w:r>
      <w:r w:rsidRPr="00CA28CC">
        <w:rPr>
          <w:lang w:eastAsia="ja-JP"/>
        </w:rPr>
        <w:br/>
      </w:r>
      <w:r w:rsidRPr="00CA28CC">
        <w:rPr>
          <w:lang w:eastAsia="ja-JP"/>
        </w:rPr>
        <w:br/>
      </w:r>
      <w:r w:rsidRPr="00CA28CC">
        <w:rPr>
          <w:b/>
          <w:bCs/>
          <w:lang w:eastAsia="ja-JP"/>
        </w:rPr>
        <w:t>Abstract: Purpose:</w:t>
      </w:r>
      <w:r w:rsidRPr="00CA28CC">
        <w:rPr>
          <w:lang w:eastAsia="ja-JP"/>
        </w:rPr>
        <w:t xml:space="preserve"> Chronic kidney disease (CKD) and glaucoma are major health burdens, yet their phenotypic and genotypic relationships remain poorly understood. This population-based study aims to explore the phenotypic and genotypic relationship between CKD and glaucoma.; </w:t>
      </w:r>
      <w:r w:rsidRPr="00CA28CC">
        <w:rPr>
          <w:b/>
          <w:bCs/>
          <w:lang w:eastAsia="ja-JP"/>
        </w:rPr>
        <w:t>Methods:</w:t>
      </w:r>
      <w:r w:rsidRPr="00CA28CC">
        <w:rPr>
          <w:lang w:eastAsia="ja-JP"/>
        </w:rPr>
        <w:t xml:space="preserve"> In this cross-sectional study, European-descended individuals aged 55 years + from the Lifelines Cohort (n = 21,475; 906 CKD cases) and UK Biobank (n = 90,133; 3323 CKD cases) were </w:t>
      </w:r>
      <w:proofErr w:type="spellStart"/>
      <w:r w:rsidRPr="00CA28CC">
        <w:rPr>
          <w:lang w:eastAsia="ja-JP"/>
        </w:rPr>
        <w:t>analyzed</w:t>
      </w:r>
      <w:proofErr w:type="spellEnd"/>
      <w:r w:rsidRPr="00CA28CC">
        <w:rPr>
          <w:lang w:eastAsia="ja-JP"/>
        </w:rPr>
        <w:t xml:space="preserve">. CKD was defined as an estimated glomerular filtration rate (eGFR) &lt;60 mL/min/1.73 m². In Lifelines, glaucoma was defined using a previously established algorithm, which integrated self-reported glaucoma diagnosis and treatment with NEI-VFQ-25 scores. In the UK Biobank, primary open angle glaucoma cases were identified using a combination of self-reported diagnoses, treatment history, and International Classification of Diseases (ICD) codes. Logistic regression assessed the phenotypic association of CKD and eGFR with glaucoma, adjusting for demographic and clinical factors. Genetic analysis included linkage disequilibrium score regression (LDSR), polygenic risk </w:t>
      </w:r>
      <w:r w:rsidRPr="00CA28CC">
        <w:rPr>
          <w:lang w:eastAsia="ja-JP"/>
        </w:rPr>
        <w:lastRenderedPageBreak/>
        <w:t xml:space="preserve">scores (PRS), and Mendelian randomization (MR).; </w:t>
      </w:r>
      <w:r w:rsidRPr="00CA28CC">
        <w:rPr>
          <w:b/>
          <w:bCs/>
          <w:lang w:eastAsia="ja-JP"/>
        </w:rPr>
        <w:t>Results:</w:t>
      </w:r>
      <w:r w:rsidRPr="00CA28CC">
        <w:rPr>
          <w:lang w:eastAsia="ja-JP"/>
        </w:rPr>
        <w:t xml:space="preserve"> The prevalence of glaucoma was 8.2% in Lifelines and 5.5% in the UK Biobank. In Lifelines, no association between eGFR and glaucoma was found, but eGFR quintile 5 showed increased odds of glaucoma when excluding possible cases (odds ratio OR] = 1.58, 95% confidence interval CI] = 1.07-2.23, P = 0.02). In the UK Biobank, per 10 mL/min/1.73 m² eGFR increase was associated with higher odds of glaucoma (OR = 1.04, 95% CI = 1.02-1.07, P = 0.001), and quintile 5 exhibited increased odds regardless of whether all cases were included (OR = 1.14, 95% CI = 1.03-1.25, P = 0.01) or possible cases were excluded (OR = 1.13, 95% CI = 1.02-1.25, P = 0.02). No significant associations were found between CKD and glaucoma. LDSR showed no genetic correlations, but PRS indicated a significant association between glaucoma PRS and higher eGFR. MR revealed no causal relationship between eGFR and glaucoma.; </w:t>
      </w:r>
      <w:r w:rsidRPr="00CA28CC">
        <w:rPr>
          <w:b/>
          <w:bCs/>
          <w:lang w:eastAsia="ja-JP"/>
        </w:rPr>
        <w:t>Conclusions:</w:t>
      </w:r>
      <w:r w:rsidRPr="00CA28CC">
        <w:rPr>
          <w:lang w:eastAsia="ja-JP"/>
        </w:rPr>
        <w:t xml:space="preserve"> No association was found between CKD and glaucoma, but higher eGFR was associated with increased odds of glaucoma. These findings challenge the assumed link between low eGFR and glaucoma and highlight the need for further research into the underlying mechanisms and potential clinical implications of this association.</w:t>
      </w:r>
      <w:r w:rsidRPr="00CA28CC">
        <w:rPr>
          <w:lang w:eastAsia="ja-JP"/>
        </w:rPr>
        <w:br/>
      </w:r>
      <w:r w:rsidRPr="00CA28CC">
        <w:rPr>
          <w:lang w:eastAsia="ja-JP"/>
        </w:rPr>
        <w:br/>
      </w:r>
      <w:r w:rsidRPr="00CA28CC">
        <w:rPr>
          <w:b/>
          <w:bCs/>
          <w:lang w:eastAsia="ja-JP"/>
        </w:rPr>
        <w:t>Access or request full text: </w:t>
      </w:r>
      <w:hyperlink r:id="rId65" w:tgtFrame="_blank" w:history="1">
        <w:r w:rsidRPr="00CA28CC">
          <w:rPr>
            <w:rStyle w:val="Hyperlink"/>
            <w:lang w:eastAsia="ja-JP"/>
          </w:rPr>
          <w:t>https://libkey.io/10.1167/iovs.66.15.17</w:t>
        </w:r>
      </w:hyperlink>
      <w:r w:rsidRPr="00CA28CC">
        <w:rPr>
          <w:lang w:eastAsia="ja-JP"/>
        </w:rPr>
        <w:br/>
      </w:r>
      <w:r w:rsidRPr="00CA28CC">
        <w:rPr>
          <w:lang w:eastAsia="ja-JP"/>
        </w:rPr>
        <w:br/>
      </w:r>
      <w:r w:rsidRPr="00CA28CC">
        <w:rPr>
          <w:b/>
          <w:bCs/>
          <w:lang w:eastAsia="ja-JP"/>
        </w:rPr>
        <w:t>URL: </w:t>
      </w:r>
      <w:hyperlink r:id="rId66" w:tgtFrame="_blank" w:history="1">
        <w:r w:rsidRPr="00CA28CC">
          <w:rPr>
            <w:rStyle w:val="Hyperlink"/>
            <w:lang w:eastAsia="ja-JP"/>
          </w:rPr>
          <w:t>https://search.ebscohost.com/login.aspx?direct=true&amp;AuthType=sso&amp;db=mdc&amp;AN=41334958&amp;profid=ehost</w:t>
        </w:r>
      </w:hyperlink>
      <w:r w:rsidRPr="00CA28CC">
        <w:rPr>
          <w:lang w:eastAsia="ja-JP"/>
        </w:rPr>
        <w:br/>
      </w:r>
    </w:p>
    <w:p w14:paraId="521C94F5" w14:textId="77777777" w:rsidR="00CA28CC" w:rsidRPr="00CA28CC" w:rsidRDefault="00CA28CC" w:rsidP="00CA28CC">
      <w:pPr>
        <w:rPr>
          <w:lang w:eastAsia="ja-JP"/>
        </w:rPr>
      </w:pPr>
      <w:bookmarkStart w:id="27" w:name="_Toc227139151"/>
      <w:r w:rsidRPr="00CA28CC">
        <w:rPr>
          <w:rStyle w:val="Heading2Char"/>
          <w:lang w:eastAsia="ja-JP"/>
        </w:rPr>
        <w:t>25. Improving Eye Donation Discussions in a Hospice Care Setting: A Quality Improvement Initiative</w:t>
      </w:r>
      <w:bookmarkEnd w:id="27"/>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MacInnes, Euan</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proofErr w:type="spellStart"/>
      <w:r w:rsidRPr="00CA28CC">
        <w:rPr>
          <w:lang w:eastAsia="ja-JP"/>
        </w:rPr>
        <w:t>Cureus</w:t>
      </w:r>
      <w:proofErr w:type="spellEnd"/>
      <w:r w:rsidRPr="00CA28CC">
        <w:rPr>
          <w:lang w:eastAsia="ja-JP"/>
        </w:rPr>
        <w:t xml:space="preserve"> 17(12), pp. e99200</w:t>
      </w:r>
      <w:r w:rsidRPr="00CA28CC">
        <w:rPr>
          <w:lang w:eastAsia="ja-JP"/>
        </w:rPr>
        <w:br/>
      </w:r>
      <w:r w:rsidRPr="00CA28CC">
        <w:rPr>
          <w:lang w:eastAsia="ja-JP"/>
        </w:rPr>
        <w:br/>
      </w:r>
      <w:r w:rsidRPr="00CA28CC">
        <w:rPr>
          <w:b/>
          <w:bCs/>
          <w:lang w:eastAsia="ja-JP"/>
        </w:rPr>
        <w:t>Abstract: Purpose:</w:t>
      </w:r>
      <w:r w:rsidRPr="00CA28CC">
        <w:rPr>
          <w:lang w:eastAsia="ja-JP"/>
        </w:rPr>
        <w:t xml:space="preserve"> There is a critical shortage of corneal tissue in the United Kingdom (UK), limiting access to life-changing treatment for individuals with visual impairment. There are many potential donors who are admitted to a hospice setting. At our hospice, eye donation discussions do occur with some patients, but not all. This quality improvement project (QIP) aimed to evaluate and increase the frequency and quality of eye donation discussions happening in the hospice setting.; </w:t>
      </w:r>
      <w:r w:rsidRPr="00CA28CC">
        <w:rPr>
          <w:b/>
          <w:bCs/>
          <w:lang w:eastAsia="ja-JP"/>
        </w:rPr>
        <w:t>Methods:</w:t>
      </w:r>
      <w:r w:rsidRPr="00CA28CC">
        <w:rPr>
          <w:lang w:eastAsia="ja-JP"/>
        </w:rPr>
        <w:t xml:space="preserve"> A baseline audit was conducted over one month to assess the frequency, timing, and documentation of eye donation discussions among hospice admissions. An educational intervention comprising four teaching sessions, capturing 21 inpatient unit staff members, was implemented. A post-intervention re-audit was conducted over the following month.; </w:t>
      </w:r>
      <w:r w:rsidRPr="00CA28CC">
        <w:rPr>
          <w:b/>
          <w:bCs/>
          <w:lang w:eastAsia="ja-JP"/>
        </w:rPr>
        <w:t>Results:</w:t>
      </w:r>
      <w:r w:rsidRPr="00CA28CC">
        <w:rPr>
          <w:lang w:eastAsia="ja-JP"/>
        </w:rPr>
        <w:t xml:space="preserve"> In the baseline audit, 14 patients were admitted; seven were eligible for eye donation, and only three (43%) were asked about donation. Only one discussion occurred at the time of admission, and the reason for exclusion was documented for just two of the seven ineligible patients. Post-intervention, 25 patients were admitted, 21 were eligible, and 11 (52%) were asked about donation. Discussion at the time of admission increased from 33% to 64% and documentation of ineligibility improved from 29% to 100%.; </w:t>
      </w:r>
      <w:r w:rsidRPr="00CA28CC">
        <w:rPr>
          <w:b/>
          <w:bCs/>
          <w:lang w:eastAsia="ja-JP"/>
        </w:rPr>
        <w:t>Conclusions:</w:t>
      </w:r>
      <w:r w:rsidRPr="00CA28CC">
        <w:rPr>
          <w:lang w:eastAsia="ja-JP"/>
        </w:rPr>
        <w:t xml:space="preserve"> The educational intervention improved staff engagement and documentation related to eye donation, with a </w:t>
      </w:r>
      <w:r w:rsidRPr="00CA28CC">
        <w:rPr>
          <w:lang w:eastAsia="ja-JP"/>
        </w:rPr>
        <w:lastRenderedPageBreak/>
        <w:t>modest increase in discussion frequency, but a substantial increase in exclusion documentation. However, cultural and timing barriers persist. Continued education and integration of donation discussions into standard workflows are recommended for sustained improvement. (Copyright © 2025, MacInnes et al.)</w:t>
      </w:r>
      <w:r w:rsidRPr="00CA28CC">
        <w:rPr>
          <w:lang w:eastAsia="ja-JP"/>
        </w:rPr>
        <w:br/>
      </w:r>
      <w:r w:rsidRPr="00CA28CC">
        <w:rPr>
          <w:lang w:eastAsia="ja-JP"/>
        </w:rPr>
        <w:br/>
      </w:r>
      <w:r w:rsidRPr="00CA28CC">
        <w:rPr>
          <w:b/>
          <w:bCs/>
          <w:lang w:eastAsia="ja-JP"/>
        </w:rPr>
        <w:t>Access or request full text: </w:t>
      </w:r>
      <w:hyperlink r:id="rId67" w:tgtFrame="_blank" w:history="1">
        <w:r w:rsidRPr="00CA28CC">
          <w:rPr>
            <w:rStyle w:val="Hyperlink"/>
            <w:lang w:eastAsia="ja-JP"/>
          </w:rPr>
          <w:t>https://libkey.io/10.7759/cureus.99200</w:t>
        </w:r>
      </w:hyperlink>
      <w:r w:rsidRPr="00CA28CC">
        <w:rPr>
          <w:lang w:eastAsia="ja-JP"/>
        </w:rPr>
        <w:br/>
      </w:r>
      <w:r w:rsidRPr="00CA28CC">
        <w:rPr>
          <w:lang w:eastAsia="ja-JP"/>
        </w:rPr>
        <w:br/>
      </w:r>
      <w:r w:rsidRPr="00CA28CC">
        <w:rPr>
          <w:b/>
          <w:bCs/>
          <w:lang w:eastAsia="ja-JP"/>
        </w:rPr>
        <w:t>URL: </w:t>
      </w:r>
      <w:hyperlink r:id="rId68" w:tgtFrame="_blank" w:history="1">
        <w:r w:rsidRPr="00CA28CC">
          <w:rPr>
            <w:rStyle w:val="Hyperlink"/>
            <w:lang w:eastAsia="ja-JP"/>
          </w:rPr>
          <w:t>https://search.ebscohost.com/login.aspx?direct=true&amp;AuthType=sso&amp;db=mdc&amp;AN=41404445&amp;profid=ehost</w:t>
        </w:r>
      </w:hyperlink>
      <w:r w:rsidRPr="00CA28CC">
        <w:rPr>
          <w:lang w:eastAsia="ja-JP"/>
        </w:rPr>
        <w:br/>
      </w:r>
    </w:p>
    <w:p w14:paraId="2D8B5286" w14:textId="77777777" w:rsidR="00CA28CC" w:rsidRPr="00CA28CC" w:rsidRDefault="00CA28CC" w:rsidP="00CA28CC">
      <w:pPr>
        <w:rPr>
          <w:lang w:eastAsia="ja-JP"/>
        </w:rPr>
      </w:pPr>
      <w:bookmarkStart w:id="28" w:name="_Toc227139152"/>
      <w:r w:rsidRPr="00CA28CC">
        <w:rPr>
          <w:rStyle w:val="Heading2Char"/>
          <w:lang w:eastAsia="ja-JP"/>
        </w:rPr>
        <w:t>26. Antibiotic prophylaxis for corneal abrasion</w:t>
      </w:r>
      <w:bookmarkEnd w:id="28"/>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Ng, Sueko </w:t>
      </w:r>
      <w:proofErr w:type="spellStart"/>
      <w:r w:rsidRPr="00CA28CC">
        <w:rPr>
          <w:lang w:eastAsia="ja-JP"/>
        </w:rPr>
        <w:t>M.;Leslie</w:t>
      </w:r>
      <w:proofErr w:type="spellEnd"/>
      <w:r w:rsidRPr="00CA28CC">
        <w:rPr>
          <w:lang w:eastAsia="ja-JP"/>
        </w:rPr>
        <w:t xml:space="preserve">, </w:t>
      </w:r>
      <w:proofErr w:type="spellStart"/>
      <w:r w:rsidRPr="00CA28CC">
        <w:rPr>
          <w:lang w:eastAsia="ja-JP"/>
        </w:rPr>
        <w:t>Louis;Tzang</w:t>
      </w:r>
      <w:proofErr w:type="spellEnd"/>
      <w:r w:rsidRPr="00CA28CC">
        <w:rPr>
          <w:lang w:eastAsia="ja-JP"/>
        </w:rPr>
        <w:t xml:space="preserve">, </w:t>
      </w:r>
      <w:proofErr w:type="spellStart"/>
      <w:r w:rsidRPr="00CA28CC">
        <w:rPr>
          <w:lang w:eastAsia="ja-JP"/>
        </w:rPr>
        <w:t>Chih-Chen;Algarni</w:t>
      </w:r>
      <w:proofErr w:type="spellEnd"/>
      <w:r w:rsidRPr="00CA28CC">
        <w:rPr>
          <w:lang w:eastAsia="ja-JP"/>
        </w:rPr>
        <w:t xml:space="preserve">, Abdullah </w:t>
      </w:r>
      <w:proofErr w:type="spellStart"/>
      <w:r w:rsidRPr="00CA28CC">
        <w:rPr>
          <w:lang w:eastAsia="ja-JP"/>
        </w:rPr>
        <w:t>M.;Kuo</w:t>
      </w:r>
      <w:proofErr w:type="spellEnd"/>
      <w:r w:rsidRPr="00CA28CC">
        <w:rPr>
          <w:lang w:eastAsia="ja-JP"/>
        </w:rPr>
        <w:t>, Irene C. and Lawrenson, Annali 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Cochrane Database of Systematic Reviews 9, pp. CD014617</w:t>
      </w:r>
      <w:r w:rsidRPr="00CA28CC">
        <w:rPr>
          <w:lang w:eastAsia="ja-JP"/>
        </w:rPr>
        <w:br/>
      </w:r>
      <w:r w:rsidRPr="00CA28CC">
        <w:rPr>
          <w:lang w:eastAsia="ja-JP"/>
        </w:rPr>
        <w:br/>
      </w:r>
      <w:r w:rsidRPr="00CA28CC">
        <w:rPr>
          <w:b/>
          <w:bCs/>
          <w:lang w:eastAsia="ja-JP"/>
        </w:rPr>
        <w:t>Abstract: Rationale:</w:t>
      </w:r>
      <w:r w:rsidRPr="00CA28CC">
        <w:rPr>
          <w:lang w:eastAsia="ja-JP"/>
        </w:rPr>
        <w:t xml:space="preserve"> Corneal abrasion is a condition frequently treated by eye care professionals, emergency physicians, and primary care physicians. Topical ophthalmic antibiotics are the most common therapy for corneal abrasion. However, there has been no comprehensive summary and synthesis of the evidence regarding antibiotic prophylaxis in traumatic corneal abrasion. In this review update, we evaluated the current evidence regarding the benefits and harms of antibiotic treatment for this relatively common emergency condition. This is an update of a review published in 2022.; </w:t>
      </w:r>
      <w:r w:rsidRPr="00CA28CC">
        <w:rPr>
          <w:b/>
          <w:bCs/>
          <w:lang w:eastAsia="ja-JP"/>
        </w:rPr>
        <w:t>Objectives:</w:t>
      </w:r>
      <w:r w:rsidRPr="00CA28CC">
        <w:rPr>
          <w:lang w:eastAsia="ja-JP"/>
        </w:rPr>
        <w:t xml:space="preserve"> To assess the benefits and harms of topical antibiotic prophylaxis for corneal abrasion.; </w:t>
      </w:r>
      <w:r w:rsidRPr="00CA28CC">
        <w:rPr>
          <w:b/>
          <w:bCs/>
          <w:lang w:eastAsia="ja-JP"/>
        </w:rPr>
        <w:t>Search Methods:</w:t>
      </w:r>
      <w:r w:rsidRPr="00CA28CC">
        <w:rPr>
          <w:lang w:eastAsia="ja-JP"/>
        </w:rPr>
        <w:t xml:space="preserve"> We searched CENTRAL, MEDLINE, Embase.com, two other databases, and two trials registries together with reference checking to identify studies that are included in the review. The latest search date was 28 March 2025.; Eligibility Criteria: We included randomized controlled trials (RCTs) comparing an antibiotic with another antibiotic or with placebo in children and adults with corneal abrasion(s).; </w:t>
      </w:r>
      <w:r w:rsidRPr="00CA28CC">
        <w:rPr>
          <w:b/>
          <w:bCs/>
          <w:lang w:eastAsia="ja-JP"/>
        </w:rPr>
        <w:t>Outcomes:</w:t>
      </w:r>
      <w:r w:rsidRPr="00CA28CC">
        <w:rPr>
          <w:lang w:eastAsia="ja-JP"/>
        </w:rPr>
        <w:t xml:space="preserve"> Outcomes included the following: risk of any ocular infection up to one month following corneal abrasion, proportion of eyes healed within 48 hours, participant-reported pain intensity reduction of 50% or more at 24 hours, loss of one or more lines of best-corrected visual acuity at one month, change in pain interference from baseline to 24 hours, complications of corneal abrasion, and treatment-related adverse events at the longest follow-up.; </w:t>
      </w:r>
      <w:r w:rsidRPr="00CA28CC">
        <w:rPr>
          <w:b/>
          <w:bCs/>
          <w:lang w:eastAsia="ja-JP"/>
        </w:rPr>
        <w:t>Risk of Bias:</w:t>
      </w:r>
      <w:r w:rsidRPr="00CA28CC">
        <w:rPr>
          <w:lang w:eastAsia="ja-JP"/>
        </w:rPr>
        <w:t xml:space="preserve"> Using the Cochrane risk of bias (</w:t>
      </w:r>
      <w:proofErr w:type="spellStart"/>
      <w:r w:rsidRPr="00CA28CC">
        <w:rPr>
          <w:lang w:eastAsia="ja-JP"/>
        </w:rPr>
        <w:t>RoB</w:t>
      </w:r>
      <w:proofErr w:type="spellEnd"/>
      <w:r w:rsidRPr="00CA28CC">
        <w:rPr>
          <w:lang w:eastAsia="ja-JP"/>
        </w:rPr>
        <w:t xml:space="preserve">) 2 tool, we assessed the </w:t>
      </w:r>
      <w:proofErr w:type="spellStart"/>
      <w:r w:rsidRPr="00CA28CC">
        <w:rPr>
          <w:lang w:eastAsia="ja-JP"/>
        </w:rPr>
        <w:t>RoB</w:t>
      </w:r>
      <w:proofErr w:type="spellEnd"/>
      <w:r w:rsidRPr="00CA28CC">
        <w:rPr>
          <w:lang w:eastAsia="ja-JP"/>
        </w:rPr>
        <w:t xml:space="preserve"> for the three reported outcomes.; </w:t>
      </w:r>
      <w:r w:rsidRPr="00CA28CC">
        <w:rPr>
          <w:b/>
          <w:bCs/>
          <w:lang w:eastAsia="ja-JP"/>
        </w:rPr>
        <w:t>Synthesis Methods:</w:t>
      </w:r>
      <w:r w:rsidRPr="00CA28CC">
        <w:rPr>
          <w:lang w:eastAsia="ja-JP"/>
        </w:rPr>
        <w:t xml:space="preserve"> We synthesized results for each outcome using meta-analysis by calculating risk ratios (RR) with 95% confidence intervals (CI) for dichotomous outcomes where possible; otherwise, we summarized the results narratively. We used GRADE to assess the certainty of evidence for prespecified outcomes.; </w:t>
      </w:r>
      <w:r w:rsidRPr="00CA28CC">
        <w:rPr>
          <w:b/>
          <w:bCs/>
          <w:lang w:eastAsia="ja-JP"/>
        </w:rPr>
        <w:t>Included Studies:</w:t>
      </w:r>
      <w:r w:rsidRPr="00CA28CC">
        <w:rPr>
          <w:lang w:eastAsia="ja-JP"/>
        </w:rPr>
        <w:t xml:space="preserve"> We included four RCTs enrolling a total of 998 participants, ranging from 20 to 437 participants. The included studies were published from 1975 to 1998, and conducted in Denmark (1), the Republic of Korea (1), and the UK (2). The length of follow-up was 24 hours to four </w:t>
      </w:r>
      <w:proofErr w:type="gramStart"/>
      <w:r w:rsidRPr="00CA28CC">
        <w:rPr>
          <w:lang w:eastAsia="ja-JP"/>
        </w:rPr>
        <w:t>weeks, or</w:t>
      </w:r>
      <w:proofErr w:type="gramEnd"/>
      <w:r w:rsidRPr="00CA28CC">
        <w:rPr>
          <w:lang w:eastAsia="ja-JP"/>
        </w:rPr>
        <w:t xml:space="preserve"> unspecified in two studies. Two studies had industry support. Participants had a mean age of 35 years (range 5 to 80 years) in one study, while the other three studies reported age ranges from 15 to 64 years. Most participants had traumatic corneal abrasions, </w:t>
      </w:r>
      <w:r w:rsidRPr="00CA28CC">
        <w:rPr>
          <w:lang w:eastAsia="ja-JP"/>
        </w:rPr>
        <w:lastRenderedPageBreak/>
        <w:t xml:space="preserve">commonly following foreign body removal. Two studies compared topical antibiotics with placebo (vehicle ointment or sodium hyaluronic acid drops), while three studies compared chloramphenicol ointment with antibiotics from other classes. One study was a three-arm study that compared two antibiotic regimens and one vehicle control. We judged the risk of bias from one study as raising some concerns about two efficacy outcomes, and three studies as having a high risk of overall bias across three outcomes.; </w:t>
      </w:r>
      <w:r w:rsidRPr="00CA28CC">
        <w:rPr>
          <w:b/>
          <w:bCs/>
          <w:lang w:eastAsia="ja-JP"/>
        </w:rPr>
        <w:t>Synthesis of Results:</w:t>
      </w:r>
      <w:r w:rsidRPr="00CA28CC">
        <w:rPr>
          <w:lang w:eastAsia="ja-JP"/>
        </w:rPr>
        <w:t xml:space="preserve"> We classified study interventions into two comparisons: 1) antibiotics versus placebo, and 2) chloramphenicol versus other classes of antibiotics. Overall, we judged the certainty of evidence as very low for all outcomes due to imprecision, indirectness, and risk of bias. Two studies compared antibiotics with placebo. For one study, we combined the data for the sulfacetamide sodium and chloramphenicol ointment groups and compared them with a vehicle control group in a three-arm study. This study suggested that antibiotics may increase the risk of ocular infection (RR 1.32, 95% CI 1.03 to 1.70; 1 study, 320 participants). The same study found little to no difference in healing within 48 hours (RR 0.94, 95% CI 0.88 to 1.00). Another study compared tobramycin with sodium hyaluronic acid and reported complete healing in most eyes by 48 hours, with no incidence of infection; however, the study was not included in the meta-analysis because of unit-of-analysis issues. One study reported severe allergic reactions to medication or other adverse events leading to participant withdrawal. The analysis showed no evidence of a difference in treatment-related adverse events between antibiotics and placebo (RR 0.77, 95% CI 0.40 to 1.47; 1 study, 437 participants). Another study reported no adverse events in both arms but was not included in the analysis because it was unclear how the outcomes were measured. Three studies compared chloramphenicol with other classes of antibiotics (</w:t>
      </w:r>
      <w:proofErr w:type="spellStart"/>
      <w:r w:rsidRPr="00CA28CC">
        <w:rPr>
          <w:lang w:eastAsia="ja-JP"/>
        </w:rPr>
        <w:t>fusidic</w:t>
      </w:r>
      <w:proofErr w:type="spellEnd"/>
      <w:r w:rsidRPr="00CA28CC">
        <w:rPr>
          <w:lang w:eastAsia="ja-JP"/>
        </w:rPr>
        <w:t xml:space="preserve"> acid or sulfacetamide sodium). The pooled analysis showed little to no difference in the risk of ocular infection within one month (RR 1.07, 95% CI 0.87 to 1.31; 3 studies, 651 participants). One study reported no positive cultures in either group, although minor inflammatory signs (e.g. conjunctival </w:t>
      </w:r>
      <w:proofErr w:type="spellStart"/>
      <w:r w:rsidRPr="00CA28CC">
        <w:rPr>
          <w:lang w:eastAsia="ja-JP"/>
        </w:rPr>
        <w:t>hyperemia</w:t>
      </w:r>
      <w:proofErr w:type="spellEnd"/>
      <w:r w:rsidRPr="00CA28CC">
        <w:rPr>
          <w:lang w:eastAsia="ja-JP"/>
        </w:rPr>
        <w:t xml:space="preserve">) were noted in the chloramphenicol arm. For corneal healing within 48 hours, three studies assessed cure rates within 24 hours using slightly different definitions, but the pooled analysis again showed no clinically meaningful difference between groups (RR 1.00, 95% CI 0.94 to 1.06; 3 studies, 651 participants). Two studies found no evidence of a difference in the incidence of treatment-related adverse events between groups (RR 1.01, 95% CI 0.47 to 2.17; 2 studies, 677 participants). Another study reported that one-third of participants in both groups experienced discomfort or itching, although these outcomes were not reported separately by each treatment arm. For both comparisons, none of the included studies reported the following prespecified outcomes: participant-reported pain intensity reduction of 50% or more at 24 hours, loss of one or more lines of best-corrected visual acuity at one month, change in pain interference from baseline to 24 hours, and complications of corneal abrasion up to the longest follow-up.; </w:t>
      </w:r>
      <w:r w:rsidRPr="00CA28CC">
        <w:rPr>
          <w:b/>
          <w:bCs/>
          <w:lang w:eastAsia="ja-JP"/>
        </w:rPr>
        <w:t>Authors' Conclusions:</w:t>
      </w:r>
      <w:r w:rsidRPr="00CA28CC">
        <w:rPr>
          <w:lang w:eastAsia="ja-JP"/>
        </w:rPr>
        <w:t xml:space="preserve"> Given that the evidence supporting antibiotic use in corneal abrasion is of very low certainty, we are not able to support a specific antibiotic regimen or draw conclusions about the effects of antibiotic prophylaxis in preventing ocular infection or accelerating epithelial healing. Future research could explore adequately powered RCTs or alternative approaches, such as target trial emulation, while focusing on high-risk populations and antibiotic formulations.; Funding: The Cochrane Eyes and Vision US Project is supported by grant UG1EY020522, National Eye Institute, National Institutes of Health.; Registration: Protocol (2021) DOI: 10.1002/14651858.CD014617 Original Review (2022) DOI: 10.1002/14651858.CD014617.pub2. (Copyright © 2025 The Cochrane Collaboration. Published by John Wiley &amp; Sons, Ltd.)</w:t>
      </w:r>
      <w:r w:rsidRPr="00CA28CC">
        <w:rPr>
          <w:lang w:eastAsia="ja-JP"/>
        </w:rPr>
        <w:br/>
      </w:r>
      <w:r w:rsidRPr="00CA28CC">
        <w:rPr>
          <w:lang w:eastAsia="ja-JP"/>
        </w:rPr>
        <w:br/>
      </w:r>
      <w:r w:rsidRPr="00CA28CC">
        <w:rPr>
          <w:b/>
          <w:bCs/>
          <w:lang w:eastAsia="ja-JP"/>
        </w:rPr>
        <w:t>Access or request full text: </w:t>
      </w:r>
      <w:hyperlink r:id="rId69" w:tgtFrame="_blank" w:history="1">
        <w:r w:rsidRPr="00CA28CC">
          <w:rPr>
            <w:rStyle w:val="Hyperlink"/>
            <w:lang w:eastAsia="ja-JP"/>
          </w:rPr>
          <w:t>https://libkey.io/10.1002/14651858.CD014617.pub3</w:t>
        </w:r>
      </w:hyperlink>
      <w:r w:rsidRPr="00CA28CC">
        <w:rPr>
          <w:lang w:eastAsia="ja-JP"/>
        </w:rPr>
        <w:br/>
      </w:r>
      <w:r w:rsidRPr="00CA28CC">
        <w:rPr>
          <w:lang w:eastAsia="ja-JP"/>
        </w:rPr>
        <w:br/>
      </w:r>
      <w:r w:rsidRPr="00CA28CC">
        <w:rPr>
          <w:b/>
          <w:bCs/>
          <w:lang w:eastAsia="ja-JP"/>
        </w:rPr>
        <w:t>URL: </w:t>
      </w:r>
      <w:hyperlink r:id="rId70" w:tgtFrame="_blank" w:history="1">
        <w:r w:rsidRPr="00CA28CC">
          <w:rPr>
            <w:rStyle w:val="Hyperlink"/>
            <w:lang w:eastAsia="ja-JP"/>
          </w:rPr>
          <w:t>https://search.ebscohost.com/login.aspx?direct=true&amp;AuthType=sso&amp;db=mdc&amp;AN=41017778&amp;profid=e</w:t>
        </w:r>
        <w:r w:rsidRPr="00CA28CC">
          <w:rPr>
            <w:rStyle w:val="Hyperlink"/>
            <w:lang w:eastAsia="ja-JP"/>
          </w:rPr>
          <w:lastRenderedPageBreak/>
          <w:t>host</w:t>
        </w:r>
      </w:hyperlink>
      <w:r w:rsidRPr="00CA28CC">
        <w:rPr>
          <w:lang w:eastAsia="ja-JP"/>
        </w:rPr>
        <w:br/>
      </w:r>
    </w:p>
    <w:p w14:paraId="54E99826" w14:textId="77777777" w:rsidR="00CA28CC" w:rsidRPr="00CA28CC" w:rsidRDefault="00CA28CC" w:rsidP="00CA28CC">
      <w:pPr>
        <w:rPr>
          <w:lang w:eastAsia="ja-JP"/>
        </w:rPr>
      </w:pPr>
      <w:bookmarkStart w:id="29" w:name="_Toc227139153"/>
      <w:r w:rsidRPr="00CA28CC">
        <w:rPr>
          <w:rStyle w:val="Heading2Char"/>
          <w:lang w:eastAsia="ja-JP"/>
        </w:rPr>
        <w:t>27. European Glaucoma Society - Terminology and guidelines for glaucoma, 6th Edition</w:t>
      </w:r>
      <w:bookmarkEnd w:id="29"/>
      <w:r w:rsidRPr="00CA28CC">
        <w:rPr>
          <w:rStyle w:val="Heading2Char"/>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Pazos, </w:t>
      </w:r>
      <w:proofErr w:type="spellStart"/>
      <w:r w:rsidRPr="00CA28CC">
        <w:rPr>
          <w:lang w:eastAsia="ja-JP"/>
        </w:rPr>
        <w:t>Marta;Traverso</w:t>
      </w:r>
      <w:proofErr w:type="spellEnd"/>
      <w:r w:rsidRPr="00CA28CC">
        <w:rPr>
          <w:lang w:eastAsia="ja-JP"/>
        </w:rPr>
        <w:t>, Carlo E. and Viswanathan, Ananth</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 109, pp. 1–212</w:t>
      </w:r>
      <w:r w:rsidRPr="00CA28CC">
        <w:rPr>
          <w:lang w:eastAsia="ja-JP"/>
        </w:rPr>
        <w:br/>
      </w:r>
      <w:r w:rsidRPr="00CA28CC">
        <w:rPr>
          <w:lang w:eastAsia="ja-JP"/>
        </w:rPr>
        <w:br/>
      </w:r>
      <w:r w:rsidRPr="00CA28CC">
        <w:rPr>
          <w:b/>
          <w:bCs/>
          <w:lang w:eastAsia="ja-JP"/>
        </w:rPr>
        <w:t>Abstract: </w:t>
      </w:r>
      <w:r w:rsidRPr="00CA28CC">
        <w:rPr>
          <w:lang w:eastAsia="ja-JP"/>
        </w:rPr>
        <w:t xml:space="preserve">We practice medicine in times of exponentially increasing medical knowledge. In 1950, it was estimated that the doubling time was 50 years; by 1980, it was 7 years and by 2010, 3.5 years. In 2020, it was projected to be just 73 days! To continue to practice evidence-based medicine and to provide the best possible care for our patients, clinicians need to adapt their strategies to keep their knowledge up to date. There will always be a role for critical appraisal of individual studies in the field of a clinician's practice, but with such an increase in the volume of published research, it becomes impossible to appraise all relevant material. For this reason, sources of distilled knowledge, such as the EGS Guidelines, become essential references for best practice medicine. Rigorous methods for evidence synthesis, such as the systematic reviews overseen by Cochrane, provide a comprehensive summary of the current state of knowledge for important clinical questions. However, for many clinical uncertainties, there is little or no high-quality evidence, let alone an evidence synthesis. Where evidence is lacking, practice guidance needs to be built from expert opinion and consensus, while acknowledging the limitations of such an approach. Expert opinion, derived from sound medical knowledge and years of practice experience, also has an important role in understanding the relevance of lines of evidence and the nuances of implementing them in practice. Thus, the expert commentary around the evidence base given in these Guidelines is essential for proper implementation of published evidence. Importantly, the EGS Guidelines also include 'Choosing wisely' elements indicating actions which should be avoided due to insufficient evidence and/or unsubstantiated belief. Guidelines need regular updating to take account of new knowledge and aspects of clinical care that have not been given sufficient emphasis in the past. This 6th Edition of the EGS Guidelines includes an updated 'evidence based' section with new clinical questions and evidence-based answers. The section 'What matters to patients' has also been updated, recognising that, because Guidelines are typically written by clinicians for clinicians, there have been gaps in understanding the patient perspective. The updated section now has direct input from the Expert by Experience patient advisors in the EGS Patient Involvement Project and includes eight Tips for Doctors in their communication with patients. The Guidelines team, led by Drs Pazos, Traverso and Viswanathan, is to be congratulated for the 6th Edition of the Guidelines, updating and enhancing the previous edition, while maintaining the highly success format which gives a framework for glaucoma care, based on evidence synthesis and consensus expert opinion, and presented as a 'How to' manual for patient diagnosis and management. David (Ted) </w:t>
      </w:r>
      <w:proofErr w:type="spellStart"/>
      <w:r w:rsidRPr="00CA28CC">
        <w:rPr>
          <w:lang w:eastAsia="ja-JP"/>
        </w:rPr>
        <w:t>Garway</w:t>
      </w:r>
      <w:proofErr w:type="spellEnd"/>
      <w:r w:rsidRPr="00CA28CC">
        <w:rPr>
          <w:lang w:eastAsia="ja-JP"/>
        </w:rPr>
        <w:t>-Heath Glaucoma UK Professor of Ophthalmology, UCL (© Author(s) (or their employer(s)) 2025. No commercial re-use. See rights and permissions. Published by BMJ.)</w:t>
      </w:r>
      <w:r w:rsidRPr="00CA28CC">
        <w:rPr>
          <w:lang w:eastAsia="ja-JP"/>
        </w:rPr>
        <w:br/>
      </w:r>
      <w:r w:rsidRPr="00CA28CC">
        <w:rPr>
          <w:lang w:eastAsia="ja-JP"/>
        </w:rPr>
        <w:br/>
      </w:r>
      <w:r w:rsidRPr="00CA28CC">
        <w:rPr>
          <w:b/>
          <w:bCs/>
          <w:lang w:eastAsia="ja-JP"/>
        </w:rPr>
        <w:t>Access or request full text: </w:t>
      </w:r>
      <w:hyperlink r:id="rId71" w:tgtFrame="_blank" w:history="1">
        <w:r w:rsidRPr="00CA28CC">
          <w:rPr>
            <w:rStyle w:val="Hyperlink"/>
            <w:lang w:eastAsia="ja-JP"/>
          </w:rPr>
          <w:t>https://libkey.io/10.1136/bjophthalmol-2025-egsguidelines</w:t>
        </w:r>
      </w:hyperlink>
      <w:r w:rsidRPr="00CA28CC">
        <w:rPr>
          <w:lang w:eastAsia="ja-JP"/>
        </w:rPr>
        <w:br/>
      </w:r>
      <w:r w:rsidRPr="00CA28CC">
        <w:rPr>
          <w:lang w:eastAsia="ja-JP"/>
        </w:rPr>
        <w:br/>
      </w:r>
      <w:r w:rsidRPr="00CA28CC">
        <w:rPr>
          <w:b/>
          <w:bCs/>
          <w:lang w:eastAsia="ja-JP"/>
        </w:rPr>
        <w:lastRenderedPageBreak/>
        <w:t>URL: </w:t>
      </w:r>
      <w:hyperlink r:id="rId72" w:tgtFrame="_blank" w:history="1">
        <w:r w:rsidRPr="00CA28CC">
          <w:rPr>
            <w:rStyle w:val="Hyperlink"/>
            <w:lang w:eastAsia="ja-JP"/>
          </w:rPr>
          <w:t>https://search.ebscohost.com/login.aspx?direct=true&amp;AuthType=sso&amp;db=mdc&amp;AN=41026937&amp;profid=ehost</w:t>
        </w:r>
      </w:hyperlink>
      <w:r w:rsidRPr="00CA28CC">
        <w:rPr>
          <w:lang w:eastAsia="ja-JP"/>
        </w:rPr>
        <w:br/>
      </w:r>
    </w:p>
    <w:p w14:paraId="207ECFDC" w14:textId="77777777" w:rsidR="00CA28CC" w:rsidRPr="00CA28CC" w:rsidRDefault="00CA28CC" w:rsidP="00CA28CC">
      <w:pPr>
        <w:rPr>
          <w:lang w:eastAsia="ja-JP"/>
        </w:rPr>
      </w:pPr>
      <w:bookmarkStart w:id="30" w:name="_Toc227139154"/>
      <w:r w:rsidRPr="00CA28CC">
        <w:rPr>
          <w:rStyle w:val="Heading2Char"/>
          <w:lang w:eastAsia="ja-JP"/>
        </w:rPr>
        <w:t>28. Prognostic factors associated with progression of open-angle glaucoma in adults</w:t>
      </w:r>
      <w:bookmarkEnd w:id="30"/>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Piyasena</w:t>
      </w:r>
      <w:proofErr w:type="spellEnd"/>
      <w:r w:rsidRPr="00CA28CC">
        <w:rPr>
          <w:lang w:eastAsia="ja-JP"/>
        </w:rPr>
        <w:t xml:space="preserve">, Mapa </w:t>
      </w:r>
      <w:proofErr w:type="spellStart"/>
      <w:r w:rsidRPr="00CA28CC">
        <w:rPr>
          <w:lang w:eastAsia="ja-JP"/>
        </w:rPr>
        <w:t>Prabhath;Daka</w:t>
      </w:r>
      <w:proofErr w:type="spellEnd"/>
      <w:r w:rsidRPr="00CA28CC">
        <w:rPr>
          <w:lang w:eastAsia="ja-JP"/>
        </w:rPr>
        <w:t xml:space="preserve">, </w:t>
      </w:r>
      <w:proofErr w:type="spellStart"/>
      <w:r w:rsidRPr="00CA28CC">
        <w:rPr>
          <w:lang w:eastAsia="ja-JP"/>
        </w:rPr>
        <w:t>Qëndresë;Qureshi</w:t>
      </w:r>
      <w:proofErr w:type="spellEnd"/>
      <w:r w:rsidRPr="00CA28CC">
        <w:rPr>
          <w:lang w:eastAsia="ja-JP"/>
        </w:rPr>
        <w:t xml:space="preserve">, </w:t>
      </w:r>
      <w:proofErr w:type="spellStart"/>
      <w:r w:rsidRPr="00CA28CC">
        <w:rPr>
          <w:lang w:eastAsia="ja-JP"/>
        </w:rPr>
        <w:t>Riaz;Roberti</w:t>
      </w:r>
      <w:proofErr w:type="spellEnd"/>
      <w:r w:rsidRPr="00CA28CC">
        <w:rPr>
          <w:lang w:eastAsia="ja-JP"/>
        </w:rPr>
        <w:t xml:space="preserve">, </w:t>
      </w:r>
      <w:proofErr w:type="spellStart"/>
      <w:r w:rsidRPr="00CA28CC">
        <w:rPr>
          <w:lang w:eastAsia="ja-JP"/>
        </w:rPr>
        <w:t>Gloria;Michelessi</w:t>
      </w:r>
      <w:proofErr w:type="spellEnd"/>
      <w:r w:rsidRPr="00CA28CC">
        <w:rPr>
          <w:lang w:eastAsia="ja-JP"/>
        </w:rPr>
        <w:t xml:space="preserve">, </w:t>
      </w:r>
      <w:proofErr w:type="spellStart"/>
      <w:r w:rsidRPr="00CA28CC">
        <w:rPr>
          <w:lang w:eastAsia="ja-JP"/>
        </w:rPr>
        <w:t>Manuele;Liu</w:t>
      </w:r>
      <w:proofErr w:type="spellEnd"/>
      <w:r w:rsidRPr="00CA28CC">
        <w:rPr>
          <w:lang w:eastAsia="ja-JP"/>
        </w:rPr>
        <w:t xml:space="preserve">, </w:t>
      </w:r>
      <w:proofErr w:type="spellStart"/>
      <w:r w:rsidRPr="00CA28CC">
        <w:rPr>
          <w:lang w:eastAsia="ja-JP"/>
        </w:rPr>
        <w:t>Su-Hsun;Li</w:t>
      </w:r>
      <w:proofErr w:type="spellEnd"/>
      <w:r w:rsidRPr="00CA28CC">
        <w:rPr>
          <w:lang w:eastAsia="ja-JP"/>
        </w:rPr>
        <w:t xml:space="preserve">, </w:t>
      </w:r>
      <w:proofErr w:type="spellStart"/>
      <w:r w:rsidRPr="00CA28CC">
        <w:rPr>
          <w:lang w:eastAsia="ja-JP"/>
        </w:rPr>
        <w:t>Tianjing;Takwoingi</w:t>
      </w:r>
      <w:proofErr w:type="spellEnd"/>
      <w:r w:rsidRPr="00CA28CC">
        <w:rPr>
          <w:lang w:eastAsia="ja-JP"/>
        </w:rPr>
        <w:t>, Yemisi;Azuara-Blanco, Augusto and Virgili, Gianni</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Cochrane Database of Systematic Reviews 12, pp. CD015436</w:t>
      </w:r>
      <w:r w:rsidRPr="00CA28CC">
        <w:rPr>
          <w:lang w:eastAsia="ja-JP"/>
        </w:rPr>
        <w:br/>
      </w:r>
      <w:r w:rsidRPr="00CA28CC">
        <w:rPr>
          <w:lang w:eastAsia="ja-JP"/>
        </w:rPr>
        <w:br/>
      </w:r>
      <w:r w:rsidRPr="00CA28CC">
        <w:rPr>
          <w:b/>
          <w:bCs/>
          <w:lang w:eastAsia="ja-JP"/>
        </w:rPr>
        <w:t>Abstract: Background</w:t>
      </w:r>
      <w:r w:rsidRPr="00CA28CC">
        <w:rPr>
          <w:lang w:eastAsia="ja-JP"/>
        </w:rPr>
        <w:t xml:space="preserve">: Glaucoma is the leading cause of irreversible blindness globally, and the second leading cause of blindness in high-income countries. It is a chronic optic nerve disease that can lead to loss of vision, although it is usually asymptomatic until it progresses (worsens) to an advanced stage. Primary open angle glaucoma (POAG) is the most common type of glaucoma, and it is recognized as a multifactorial disorder. </w:t>
      </w:r>
      <w:proofErr w:type="spellStart"/>
      <w:r w:rsidRPr="00CA28CC">
        <w:rPr>
          <w:lang w:eastAsia="ja-JP"/>
        </w:rPr>
        <w:t>Pseudoexfoliative</w:t>
      </w:r>
      <w:proofErr w:type="spellEnd"/>
      <w:r w:rsidRPr="00CA28CC">
        <w:rPr>
          <w:lang w:eastAsia="ja-JP"/>
        </w:rPr>
        <w:t xml:space="preserve"> glaucoma (PXFG) is a common form of secondary open-angle glaucoma and has a higher rate of progression. The understanding of prognostic factors is useful for clinicians to estimate the risk of disease progression and to identify those who are at risk of losing sight early.; </w:t>
      </w:r>
      <w:r w:rsidRPr="00CA28CC">
        <w:rPr>
          <w:b/>
          <w:bCs/>
          <w:lang w:eastAsia="ja-JP"/>
        </w:rPr>
        <w:t>Objectives:</w:t>
      </w:r>
      <w:r w:rsidRPr="00CA28CC">
        <w:rPr>
          <w:lang w:eastAsia="ja-JP"/>
        </w:rPr>
        <w:t xml:space="preserve"> To identify risk factors associated with disease progression, defined as worsening or deterioration of functional visual outcomes and/or structural outcomes, amongst adults with POAG and PXFG.; </w:t>
      </w:r>
      <w:r w:rsidRPr="00CA28CC">
        <w:rPr>
          <w:b/>
          <w:bCs/>
          <w:lang w:eastAsia="ja-JP"/>
        </w:rPr>
        <w:t>Search Methods</w:t>
      </w:r>
      <w:r w:rsidRPr="00CA28CC">
        <w:rPr>
          <w:lang w:eastAsia="ja-JP"/>
        </w:rPr>
        <w:t xml:space="preserve">: We searched CENTRAL, Ovid MEDLINE, Ovid Embase, and two trial registries on 15 August 2024. The search was supplemented by checking reference lists of eligible articles. We did not apply any restrictions on language or year of publication.; </w:t>
      </w:r>
      <w:r w:rsidRPr="00CA28CC">
        <w:rPr>
          <w:b/>
          <w:bCs/>
          <w:lang w:eastAsia="ja-JP"/>
        </w:rPr>
        <w:t>Selection Criteria:</w:t>
      </w:r>
      <w:r w:rsidRPr="00CA28CC">
        <w:rPr>
          <w:lang w:eastAsia="ja-JP"/>
        </w:rPr>
        <w:t xml:space="preserve"> We included randomized controlled trials, cohort, and case-control study designs. We excluded any study with less than two years of follow-up and a sample size of &lt; 200. The targeted population consisted of adults ≥ 18 years of age of any sex with glaucoma type restricted to POAG, normal-tension glaucoma (NTG), and PXFG and no previous glaucoma surgery. Two review authors independently screened titles and abstracts, and full-text articles, to determine eligibility. The discrepancies were resolved through discussion with a third reviewer. The time points for the evaluation of outcomes were at a minimum of two years of follow-up.; </w:t>
      </w:r>
      <w:r w:rsidRPr="00CA28CC">
        <w:rPr>
          <w:b/>
          <w:bCs/>
          <w:lang w:eastAsia="ja-JP"/>
        </w:rPr>
        <w:t>Data Collection and Analysis:</w:t>
      </w:r>
      <w:r w:rsidRPr="00CA28CC">
        <w:rPr>
          <w:lang w:eastAsia="ja-JP"/>
        </w:rPr>
        <w:t xml:space="preserve"> Two review authors independently extracted data from included studies using pre-piloted data extraction forms in Covidence, SRDR+ and Microsoft Excel. We used the Quality in Prognosis Studies (QUIPS) tool to assess the risk of bias in Covidence. We conducted meta-analyses where homogeneous outcomes were reported, using a random-effects, generic inverse variance model. We reported hazard ratios (HR), odds ratio (OR), and risk ratios (RR) separately for each available prognostic factor and outcome, stratified by different time points and multivariable or univariable prognostic estimates, where possible. We evaluated and reported the certainty of evidence using the GRADE guidelines.; </w:t>
      </w:r>
      <w:r w:rsidRPr="00CA28CC">
        <w:rPr>
          <w:b/>
          <w:bCs/>
          <w:lang w:eastAsia="ja-JP"/>
        </w:rPr>
        <w:t>Main Results:</w:t>
      </w:r>
      <w:r w:rsidRPr="00CA28CC">
        <w:rPr>
          <w:lang w:eastAsia="ja-JP"/>
        </w:rPr>
        <w:t xml:space="preserve"> We screened 16,188 titles and abstracts and retrieved 487 full-text reports from 239 studies for assessment. After full-text screening, we included 123 reports of 22 studies in this review. The 22 studies included 6082 participants. The mean ages of participants ranged from 50 to 78 years across studies. Sixteen of the included studies used visual field (VF) deterioration alone to detect and measure glaucoma progression. In six studies, disease progression was assessed by both functional and structural outcomes (e.g. retinal nerve </w:t>
      </w:r>
      <w:proofErr w:type="spellStart"/>
      <w:r w:rsidRPr="00CA28CC">
        <w:rPr>
          <w:lang w:eastAsia="ja-JP"/>
        </w:rPr>
        <w:t>fiber</w:t>
      </w:r>
      <w:proofErr w:type="spellEnd"/>
      <w:r w:rsidRPr="00CA28CC">
        <w:rPr>
          <w:lang w:eastAsia="ja-JP"/>
        </w:rPr>
        <w:t xml:space="preserve"> layer thickness changes by spectral-domain optical coherence tomography). </w:t>
      </w:r>
      <w:r w:rsidRPr="00CA28CC">
        <w:rPr>
          <w:lang w:eastAsia="ja-JP"/>
        </w:rPr>
        <w:lastRenderedPageBreak/>
        <w:t xml:space="preserve">We judged 19 of the 22 (86%) included studies to be at a high risk of bias overall. We found some prognostic factors had consistent evidence of a relationship with progression. Specifically, presence of disc </w:t>
      </w:r>
      <w:proofErr w:type="spellStart"/>
      <w:r w:rsidRPr="00CA28CC">
        <w:rPr>
          <w:lang w:eastAsia="ja-JP"/>
        </w:rPr>
        <w:t>hemorrhage</w:t>
      </w:r>
      <w:proofErr w:type="spellEnd"/>
      <w:r w:rsidRPr="00CA28CC">
        <w:rPr>
          <w:lang w:eastAsia="ja-JP"/>
        </w:rPr>
        <w:t xml:space="preserve"> (adjusted HR 2.03, 95% CI 1.55 to 2.67, 1068 participants, 3 studies; unadjusted HR 1.51, 95% CI 1.12 to 2.02, 961 participants, 3 studies; low certainty), presence of bilateral disease (adjusted HR 1.77, 95% CI 1.35 to 2.32, 771 participants, 2 studies; moderate certainty), and treatment for glaucoma (adjusted HR 0.44, 95% CI 0.31 to 0.61, 961 participants, 3 studies; unadjusted HR 0.56, 95% CI 0.44 to 0.72, 771, 2 studies; low certainty). The remaining factors had mixed evidence as to their prognostic associations with glaucoma progression, including a few factors that were expected to be important based on other literature. With regard to intraocular pressure (IOP) at baseline, our meta-analysis of the HR had sufficient evidence for an effect (adjusted HR 1.08, 95% CI 1.03 to 1.13, 913 participants, 3 studies, low certainty) while the OR did not (adjusted OR 0.96, 95% CI 0.84 to 1.10, 458 participants, 2 studies, low certainty) and more than half the studies reporting IOP found no evidence of an effect. Similarly, the pooled adjusted HR per 1-year increase in age at baseline was 1.01 (95% CI 0.97 to 1.05; 865 participants, 4 studies) with very low certainty of evidence, and studies had mixed results for its association with progression. Regarding sex, the combined adjusted analyses of two studies suggest females may have a 64% greater hazard of progression than males (HR 1.64, 95% CI 1.15 to 2.34; 961, 3 studies; low certainty). However, other study estimates for sexes that could not be combined were mixed in their directions of effect. We did not find consistent evidence to suggest that central corneal thickness (adjusted HR 1.13, 95% CI 0.85 to 1.51, 425 participants, 2 studies; unadjusted HR 1.00, 95% CI 1.00 to 1.00, 706 participants, 2 studies, very low certainty), systemic hypertension (adjusted HR 1.33, 95% CI 0.68 to 2.60, 731 participants, 3 studies; unadjusted HR 0.89, 95% CI 0.67 to 1.17, 771 participants, 2 studies; very low certainty), cardiovascular disease (adjusted HR 1.06, 95% CI 0.75 to 1.49, 771 participants, 2 studies; low certainty), migraine (unadjusted HR 1.06, 95% CI 0.75 to 1.49, 961 participants, 3 studies; very low certainty), or Raynaud's syndrome (unadjusted HR 1.21, 95% CI 0.85 to 1.73, 961 participants, 3 studies; very low certainty), have an effect on visual field progression.; </w:t>
      </w:r>
      <w:r w:rsidRPr="00CA28CC">
        <w:rPr>
          <w:b/>
          <w:bCs/>
          <w:lang w:eastAsia="ja-JP"/>
        </w:rPr>
        <w:t>Authors' Conclusions:</w:t>
      </w:r>
      <w:r w:rsidRPr="00CA28CC">
        <w:rPr>
          <w:lang w:eastAsia="ja-JP"/>
        </w:rPr>
        <w:t xml:space="preserve"> There is moderate-certainty evidence to support the finding that bilateral disease is a prognostic factor associated with VF progression in people with glaucoma. There is low-certainty evidence that female sex and the presence of disc </w:t>
      </w:r>
      <w:proofErr w:type="spellStart"/>
      <w:r w:rsidRPr="00CA28CC">
        <w:rPr>
          <w:lang w:eastAsia="ja-JP"/>
        </w:rPr>
        <w:t>hemorrhage</w:t>
      </w:r>
      <w:proofErr w:type="spellEnd"/>
      <w:r w:rsidRPr="00CA28CC">
        <w:rPr>
          <w:lang w:eastAsia="ja-JP"/>
        </w:rPr>
        <w:t xml:space="preserve"> are associated with progression, while treatment with </w:t>
      </w:r>
      <w:proofErr w:type="spellStart"/>
      <w:r w:rsidRPr="00CA28CC">
        <w:rPr>
          <w:lang w:eastAsia="ja-JP"/>
        </w:rPr>
        <w:t>pharmacologics</w:t>
      </w:r>
      <w:proofErr w:type="spellEnd"/>
      <w:r w:rsidRPr="00CA28CC">
        <w:rPr>
          <w:lang w:eastAsia="ja-JP"/>
        </w:rPr>
        <w:t xml:space="preserve"> is protective of progression. The evidence is uncertain about the associations between progression and all other prognostic factors that we identified. Properly designed prognostic factor research studies are required in the future.; Funding: NIH (NEI: UG1EY020522), USA; HRB, Ireland; HSC PHA (CBES-2018-001), Ireland REGISTRATION: Protocol available at doi.org/10.1002/14651858.CD015436. (Copyright © 2025 The Cochrane Collaboration. Published by John Wiley &amp; Sons, Ltd.)</w:t>
      </w:r>
      <w:r w:rsidRPr="00CA28CC">
        <w:rPr>
          <w:lang w:eastAsia="ja-JP"/>
        </w:rPr>
        <w:br/>
      </w:r>
      <w:r w:rsidRPr="00CA28CC">
        <w:rPr>
          <w:lang w:eastAsia="ja-JP"/>
        </w:rPr>
        <w:br/>
      </w:r>
      <w:r w:rsidRPr="00CA28CC">
        <w:rPr>
          <w:b/>
          <w:bCs/>
          <w:lang w:eastAsia="ja-JP"/>
        </w:rPr>
        <w:t>Access or request full text: </w:t>
      </w:r>
      <w:hyperlink r:id="rId73" w:tgtFrame="_blank" w:history="1">
        <w:r w:rsidRPr="00CA28CC">
          <w:rPr>
            <w:rStyle w:val="Hyperlink"/>
            <w:lang w:eastAsia="ja-JP"/>
          </w:rPr>
          <w:t>https://libkey.io/10.1002/14651858.CD015436.pub2</w:t>
        </w:r>
      </w:hyperlink>
      <w:r w:rsidRPr="00CA28CC">
        <w:rPr>
          <w:lang w:eastAsia="ja-JP"/>
        </w:rPr>
        <w:br/>
      </w:r>
      <w:r w:rsidRPr="00CA28CC">
        <w:rPr>
          <w:lang w:eastAsia="ja-JP"/>
        </w:rPr>
        <w:br/>
      </w:r>
      <w:r w:rsidRPr="00CA28CC">
        <w:rPr>
          <w:b/>
          <w:bCs/>
          <w:lang w:eastAsia="ja-JP"/>
        </w:rPr>
        <w:t>URL: </w:t>
      </w:r>
      <w:hyperlink r:id="rId74" w:tgtFrame="_blank" w:history="1">
        <w:r w:rsidRPr="00CA28CC">
          <w:rPr>
            <w:rStyle w:val="Hyperlink"/>
            <w:lang w:eastAsia="ja-JP"/>
          </w:rPr>
          <w:t>https://search.ebscohost.com/login.aspx?direct=true&amp;AuthType=sso&amp;db=mdc&amp;AN=41370133&amp;profid=ehost</w:t>
        </w:r>
      </w:hyperlink>
      <w:r w:rsidRPr="00CA28CC">
        <w:rPr>
          <w:lang w:eastAsia="ja-JP"/>
        </w:rPr>
        <w:br/>
      </w:r>
    </w:p>
    <w:p w14:paraId="3BF8ED89" w14:textId="77777777" w:rsidR="00CA28CC" w:rsidRPr="00CA28CC" w:rsidRDefault="00CA28CC" w:rsidP="00CA28CC">
      <w:pPr>
        <w:rPr>
          <w:lang w:eastAsia="ja-JP"/>
        </w:rPr>
      </w:pPr>
      <w:bookmarkStart w:id="31" w:name="_Toc227139155"/>
      <w:r w:rsidRPr="00CA28CC">
        <w:rPr>
          <w:rStyle w:val="Heading2Char"/>
          <w:lang w:eastAsia="ja-JP"/>
        </w:rPr>
        <w:t>29. Association of vision impairment and hearing impairment with encounters in the criminal justice system among children and young people: a systematic review and meta-analysis</w:t>
      </w:r>
      <w:bookmarkEnd w:id="31"/>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Piyasena</w:t>
      </w:r>
      <w:proofErr w:type="spellEnd"/>
      <w:r w:rsidRPr="00CA28CC">
        <w:rPr>
          <w:lang w:eastAsia="ja-JP"/>
        </w:rPr>
        <w:t xml:space="preserve">, Mapa </w:t>
      </w:r>
      <w:proofErr w:type="spellStart"/>
      <w:r w:rsidRPr="00CA28CC">
        <w:rPr>
          <w:lang w:eastAsia="ja-JP"/>
        </w:rPr>
        <w:t>Prabhath;Malcolm</w:t>
      </w:r>
      <w:proofErr w:type="spellEnd"/>
      <w:r w:rsidRPr="00CA28CC">
        <w:rPr>
          <w:lang w:eastAsia="ja-JP"/>
        </w:rPr>
        <w:t xml:space="preserve">, </w:t>
      </w:r>
      <w:proofErr w:type="spellStart"/>
      <w:r w:rsidRPr="00CA28CC">
        <w:rPr>
          <w:lang w:eastAsia="ja-JP"/>
        </w:rPr>
        <w:t>Kelly;Coghlan</w:t>
      </w:r>
      <w:proofErr w:type="spellEnd"/>
      <w:r w:rsidRPr="00CA28CC">
        <w:rPr>
          <w:lang w:eastAsia="ja-JP"/>
        </w:rPr>
        <w:t xml:space="preserve">, </w:t>
      </w:r>
      <w:proofErr w:type="spellStart"/>
      <w:r w:rsidRPr="00CA28CC">
        <w:rPr>
          <w:lang w:eastAsia="ja-JP"/>
        </w:rPr>
        <w:t>Sean;Patterson</w:t>
      </w:r>
      <w:proofErr w:type="spellEnd"/>
      <w:r w:rsidRPr="00CA28CC">
        <w:rPr>
          <w:lang w:eastAsia="ja-JP"/>
        </w:rPr>
        <w:t xml:space="preserve">, </w:t>
      </w:r>
      <w:proofErr w:type="spellStart"/>
      <w:r w:rsidRPr="00CA28CC">
        <w:rPr>
          <w:lang w:eastAsia="ja-JP"/>
        </w:rPr>
        <w:t>Rolvix;Virgili</w:t>
      </w:r>
      <w:proofErr w:type="spellEnd"/>
      <w:r w:rsidRPr="00CA28CC">
        <w:rPr>
          <w:lang w:eastAsia="ja-JP"/>
        </w:rPr>
        <w:t xml:space="preserve">, </w:t>
      </w:r>
      <w:proofErr w:type="spellStart"/>
      <w:r w:rsidRPr="00CA28CC">
        <w:rPr>
          <w:lang w:eastAsia="ja-JP"/>
        </w:rPr>
        <w:t>Gianni;Chan</w:t>
      </w:r>
      <w:proofErr w:type="spellEnd"/>
      <w:r w:rsidRPr="00CA28CC">
        <w:rPr>
          <w:lang w:eastAsia="ja-JP"/>
        </w:rPr>
        <w:t xml:space="preserve">, Ving </w:t>
      </w:r>
      <w:proofErr w:type="spellStart"/>
      <w:r w:rsidRPr="00CA28CC">
        <w:rPr>
          <w:lang w:eastAsia="ja-JP"/>
        </w:rPr>
        <w:lastRenderedPageBreak/>
        <w:t>Fai;Donnelly</w:t>
      </w:r>
      <w:proofErr w:type="spellEnd"/>
      <w:r w:rsidRPr="00CA28CC">
        <w:rPr>
          <w:lang w:eastAsia="ja-JP"/>
        </w:rPr>
        <w:t xml:space="preserve">, Peter </w:t>
      </w:r>
      <w:proofErr w:type="spellStart"/>
      <w:r w:rsidRPr="00CA28CC">
        <w:rPr>
          <w:lang w:eastAsia="ja-JP"/>
        </w:rPr>
        <w:t>D.;Kennedy</w:t>
      </w:r>
      <w:proofErr w:type="spellEnd"/>
      <w:r w:rsidRPr="00CA28CC">
        <w:rPr>
          <w:lang w:eastAsia="ja-JP"/>
        </w:rPr>
        <w:t xml:space="preserve">, </w:t>
      </w:r>
      <w:proofErr w:type="spellStart"/>
      <w:r w:rsidRPr="00CA28CC">
        <w:rPr>
          <w:lang w:eastAsia="ja-JP"/>
        </w:rPr>
        <w:t>Neil;Emmett</w:t>
      </w:r>
      <w:proofErr w:type="spellEnd"/>
      <w:r w:rsidRPr="00CA28CC">
        <w:rPr>
          <w:lang w:eastAsia="ja-JP"/>
        </w:rPr>
        <w:t xml:space="preserve">, Susan </w:t>
      </w:r>
      <w:proofErr w:type="spellStart"/>
      <w:r w:rsidRPr="00CA28CC">
        <w:rPr>
          <w:lang w:eastAsia="ja-JP"/>
        </w:rPr>
        <w:t>D.;Hampton</w:t>
      </w:r>
      <w:proofErr w:type="spellEnd"/>
      <w:r w:rsidRPr="00CA28CC">
        <w:rPr>
          <w:lang w:eastAsia="ja-JP"/>
        </w:rPr>
        <w:t xml:space="preserve">, </w:t>
      </w:r>
      <w:proofErr w:type="spellStart"/>
      <w:r w:rsidRPr="00CA28CC">
        <w:rPr>
          <w:lang w:eastAsia="ja-JP"/>
        </w:rPr>
        <w:t>Thomas;Umar</w:t>
      </w:r>
      <w:proofErr w:type="spellEnd"/>
      <w:r w:rsidRPr="00CA28CC">
        <w:rPr>
          <w:lang w:eastAsia="ja-JP"/>
        </w:rPr>
        <w:t xml:space="preserve">, </w:t>
      </w:r>
      <w:proofErr w:type="spellStart"/>
      <w:r w:rsidRPr="00CA28CC">
        <w:rPr>
          <w:lang w:eastAsia="ja-JP"/>
        </w:rPr>
        <w:t>Eric;Little</w:t>
      </w:r>
      <w:proofErr w:type="spellEnd"/>
      <w:r w:rsidRPr="00CA28CC">
        <w:rPr>
          <w:lang w:eastAsia="ja-JP"/>
        </w:rPr>
        <w:t xml:space="preserve">, </w:t>
      </w:r>
      <w:proofErr w:type="spellStart"/>
      <w:r w:rsidRPr="00CA28CC">
        <w:rPr>
          <w:lang w:eastAsia="ja-JP"/>
        </w:rPr>
        <w:t>Julie-Anne;Fazel</w:t>
      </w:r>
      <w:proofErr w:type="spellEnd"/>
      <w:r w:rsidRPr="00CA28CC">
        <w:rPr>
          <w:lang w:eastAsia="ja-JP"/>
        </w:rPr>
        <w:t>, Seena and Congdon, Nathan</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proofErr w:type="spellStart"/>
      <w:r w:rsidRPr="00CA28CC">
        <w:rPr>
          <w:lang w:eastAsia="ja-JP"/>
        </w:rPr>
        <w:t>EClinicalMedicine</w:t>
      </w:r>
      <w:proofErr w:type="spellEnd"/>
      <w:r w:rsidRPr="00CA28CC">
        <w:rPr>
          <w:lang w:eastAsia="ja-JP"/>
        </w:rPr>
        <w:t xml:space="preserve"> 89, pp. 103590</w:t>
      </w:r>
      <w:r w:rsidRPr="00CA28CC">
        <w:rPr>
          <w:lang w:eastAsia="ja-JP"/>
        </w:rPr>
        <w:br/>
      </w:r>
      <w:r w:rsidRPr="00CA28CC">
        <w:rPr>
          <w:lang w:eastAsia="ja-JP"/>
        </w:rPr>
        <w:br/>
      </w:r>
      <w:r w:rsidRPr="00CA28CC">
        <w:rPr>
          <w:b/>
          <w:bCs/>
          <w:lang w:eastAsia="ja-JP"/>
        </w:rPr>
        <w:t>Abstract: Background:</w:t>
      </w:r>
      <w:r w:rsidRPr="00CA28CC">
        <w:rPr>
          <w:lang w:eastAsia="ja-JP"/>
        </w:rPr>
        <w:t xml:space="preserve"> More than 250,000 children &lt;18 years were incarcerated globally in 2020, and 1.5 million cycle through custody annually. We reviewed studies reporting associations of vision/hearing impairment with the criminal justice encounters among young people aged 10-24 years.; </w:t>
      </w:r>
      <w:r w:rsidRPr="00CA28CC">
        <w:rPr>
          <w:b/>
          <w:bCs/>
          <w:lang w:eastAsia="ja-JP"/>
        </w:rPr>
        <w:t>Methods:</w:t>
      </w:r>
      <w:r w:rsidRPr="00CA28CC">
        <w:rPr>
          <w:lang w:eastAsia="ja-JP"/>
        </w:rPr>
        <w:t xml:space="preserve"> We searched PubMed, EMBASE, PsycINFO, Web of Science, Scopus, Cochrane, legal and social science data bases to identify studies that describe vision impairment/eye disease and hearing impairment/ear disease among incarcerated youth from inception to 1 June 2025. We included studies of any design assessing criminal justice system contacts among young people with such impairments. Study selection, data extraction and evaluation of bias and quality were done by two reviewers. We performed narrative summaries of prevalence due to high heterogeneity and provided a meta-analysis for odds of vision/hearing impairment among incarcerated youth compared to controls. This study is registered with PROSPERO, CRD42022319876.; </w:t>
      </w:r>
      <w:r w:rsidRPr="00CA28CC">
        <w:rPr>
          <w:b/>
          <w:bCs/>
          <w:lang w:eastAsia="ja-JP"/>
        </w:rPr>
        <w:t>Findings:</w:t>
      </w:r>
      <w:r w:rsidRPr="00CA28CC">
        <w:rPr>
          <w:lang w:eastAsia="ja-JP"/>
        </w:rPr>
        <w:t xml:space="preserve"> We identified 94 eligible </w:t>
      </w:r>
      <w:proofErr w:type="gramStart"/>
      <w:r w:rsidRPr="00CA28CC">
        <w:rPr>
          <w:lang w:eastAsia="ja-JP"/>
        </w:rPr>
        <w:t>full-texts</w:t>
      </w:r>
      <w:proofErr w:type="gramEnd"/>
      <w:r w:rsidRPr="00CA28CC">
        <w:rPr>
          <w:lang w:eastAsia="ja-JP"/>
        </w:rPr>
        <w:t xml:space="preserve"> for screening among 10070 assessed. Twenty-three studies (median year of publication 1989) including 34,993 participants (mean age 15.8 years, range 10.2-20.9) were included in analyses. The reported prevalence of vision impairment among incarcerated youth ranged from 1.35% to 66.0% (16 studies), hearing impairment from 1.36% to 50.4% (11 studies). In meta-analysis of four studies providing control samples, odds of hearing impairment were increased among incarcerated youth compared to controls (Odds Ratio OR] 4.20, 95% CI 1.79-9.86; p &lt; 0.001, I2 = 48.4%). Six studies on vision impairment reported a pooled OR of 1.60 (95% CI 0.95-2·70; p = 0.08, I2 = 69.9%); leave-one-out meta-analysis found removal of a single outlying study left a highly significant OR (OR 1.90, 95% CI 1.65-2.19; p &lt; 0.001).; Interpretation: The prevalence of vision and hearing impairment are higher among incarcerated youth than the general population, although highly variable. These results highlight the need for screening and treatment of vision and hearing conditions at reception into prisons and follow up on release.; </w:t>
      </w:r>
      <w:r w:rsidRPr="00CA28CC">
        <w:rPr>
          <w:b/>
          <w:bCs/>
          <w:lang w:eastAsia="ja-JP"/>
        </w:rPr>
        <w:t>Funding:</w:t>
      </w:r>
      <w:r w:rsidRPr="00CA28CC">
        <w:rPr>
          <w:lang w:eastAsia="ja-JP"/>
        </w:rPr>
        <w:t xml:space="preserve"> Co-first author Mapa Prabhath </w:t>
      </w:r>
      <w:proofErr w:type="spellStart"/>
      <w:r w:rsidRPr="00CA28CC">
        <w:rPr>
          <w:lang w:eastAsia="ja-JP"/>
        </w:rPr>
        <w:t>Piyasena</w:t>
      </w:r>
      <w:proofErr w:type="spellEnd"/>
      <w:r w:rsidRPr="00CA28CC">
        <w:rPr>
          <w:lang w:eastAsia="ja-JP"/>
        </w:rPr>
        <w:t xml:space="preserve"> was funded by the </w:t>
      </w:r>
      <w:proofErr w:type="spellStart"/>
      <w:r w:rsidRPr="00CA28CC">
        <w:rPr>
          <w:lang w:eastAsia="ja-JP"/>
        </w:rPr>
        <w:t>Wellcome</w:t>
      </w:r>
      <w:proofErr w:type="spellEnd"/>
      <w:r w:rsidRPr="00CA28CC">
        <w:rPr>
          <w:lang w:eastAsia="ja-JP"/>
        </w:rPr>
        <w:t xml:space="preserve"> Trust United Kingdom (Grant No: 222490/Z/21/Z) from year May/2022 to April/2024. Co-author Thomas Hampton is supported by the </w:t>
      </w:r>
      <w:proofErr w:type="spellStart"/>
      <w:r w:rsidRPr="00CA28CC">
        <w:rPr>
          <w:lang w:eastAsia="ja-JP"/>
        </w:rPr>
        <w:t>Wellcome</w:t>
      </w:r>
      <w:proofErr w:type="spellEnd"/>
      <w:r w:rsidRPr="00CA28CC">
        <w:rPr>
          <w:lang w:eastAsia="ja-JP"/>
        </w:rPr>
        <w:t xml:space="preserve"> Trust United Kingdom (Grant No: 203919/Z/16/Z). Co-author Dr Rolvix Patterson is supported by the NIH NIDCD training grant R25DC020172, NIH Fogarty International </w:t>
      </w:r>
      <w:proofErr w:type="spellStart"/>
      <w:r w:rsidRPr="00CA28CC">
        <w:rPr>
          <w:lang w:eastAsia="ja-JP"/>
        </w:rPr>
        <w:t>Center</w:t>
      </w:r>
      <w:proofErr w:type="spellEnd"/>
      <w:r w:rsidRPr="00CA28CC">
        <w:rPr>
          <w:lang w:eastAsia="ja-JP"/>
        </w:rPr>
        <w:t xml:space="preserve"> Grant D43TW009340, and the Duke Hubert Yeargan </w:t>
      </w:r>
      <w:proofErr w:type="spellStart"/>
      <w:r w:rsidRPr="00CA28CC">
        <w:rPr>
          <w:lang w:eastAsia="ja-JP"/>
        </w:rPr>
        <w:t>Center</w:t>
      </w:r>
      <w:proofErr w:type="spellEnd"/>
      <w:r w:rsidRPr="00CA28CC">
        <w:rPr>
          <w:lang w:eastAsia="ja-JP"/>
        </w:rPr>
        <w:t xml:space="preserve"> for Global Health. (© 2025 The Authors.)</w:t>
      </w:r>
      <w:r w:rsidRPr="00CA28CC">
        <w:rPr>
          <w:lang w:eastAsia="ja-JP"/>
        </w:rPr>
        <w:br/>
      </w:r>
      <w:r w:rsidRPr="00CA28CC">
        <w:rPr>
          <w:lang w:eastAsia="ja-JP"/>
        </w:rPr>
        <w:br/>
      </w:r>
      <w:r w:rsidRPr="00CA28CC">
        <w:rPr>
          <w:b/>
          <w:bCs/>
          <w:lang w:eastAsia="ja-JP"/>
        </w:rPr>
        <w:t>Access or request full text: </w:t>
      </w:r>
      <w:hyperlink r:id="rId75" w:tgtFrame="_blank" w:history="1">
        <w:r w:rsidRPr="00CA28CC">
          <w:rPr>
            <w:rStyle w:val="Hyperlink"/>
            <w:lang w:eastAsia="ja-JP"/>
          </w:rPr>
          <w:t>https://libkey.io/10.1016/j.eclinm.2025.103590</w:t>
        </w:r>
      </w:hyperlink>
      <w:r w:rsidRPr="00CA28CC">
        <w:rPr>
          <w:lang w:eastAsia="ja-JP"/>
        </w:rPr>
        <w:br/>
      </w:r>
      <w:r w:rsidRPr="00CA28CC">
        <w:rPr>
          <w:lang w:eastAsia="ja-JP"/>
        </w:rPr>
        <w:br/>
      </w:r>
      <w:r w:rsidRPr="00CA28CC">
        <w:rPr>
          <w:b/>
          <w:bCs/>
          <w:lang w:eastAsia="ja-JP"/>
        </w:rPr>
        <w:t>URL: </w:t>
      </w:r>
      <w:hyperlink r:id="rId76" w:tgtFrame="_blank" w:history="1">
        <w:r w:rsidRPr="00CA28CC">
          <w:rPr>
            <w:rStyle w:val="Hyperlink"/>
            <w:lang w:eastAsia="ja-JP"/>
          </w:rPr>
          <w:t>https://search.ebscohost.com/login.aspx?direct=true&amp;AuthType=sso&amp;db=mdc&amp;AN=41210387&amp;profid=ehost</w:t>
        </w:r>
      </w:hyperlink>
      <w:r w:rsidRPr="00CA28CC">
        <w:rPr>
          <w:lang w:eastAsia="ja-JP"/>
        </w:rPr>
        <w:br/>
      </w:r>
    </w:p>
    <w:p w14:paraId="57BD669A" w14:textId="77777777" w:rsidR="00CA28CC" w:rsidRPr="00CA28CC" w:rsidRDefault="00CA28CC" w:rsidP="00CA28CC">
      <w:pPr>
        <w:rPr>
          <w:lang w:eastAsia="ja-JP"/>
        </w:rPr>
      </w:pPr>
      <w:bookmarkStart w:id="32" w:name="_Toc227139156"/>
      <w:r w:rsidRPr="00CA28CC">
        <w:rPr>
          <w:rStyle w:val="Heading2Char"/>
          <w:lang w:eastAsia="ja-JP"/>
        </w:rPr>
        <w:t>30. Advanced maternal reproductive age elevates myopia risk in offspring</w:t>
      </w:r>
      <w:bookmarkEnd w:id="32"/>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Qi, </w:t>
      </w:r>
      <w:proofErr w:type="spellStart"/>
      <w:r w:rsidRPr="00CA28CC">
        <w:rPr>
          <w:lang w:eastAsia="ja-JP"/>
        </w:rPr>
        <w:t>Jiao;Lin</w:t>
      </w:r>
      <w:proofErr w:type="spellEnd"/>
      <w:r w:rsidRPr="00CA28CC">
        <w:rPr>
          <w:lang w:eastAsia="ja-JP"/>
        </w:rPr>
        <w:t xml:space="preserve">, </w:t>
      </w:r>
      <w:proofErr w:type="spellStart"/>
      <w:r w:rsidRPr="00CA28CC">
        <w:rPr>
          <w:lang w:eastAsia="ja-JP"/>
        </w:rPr>
        <w:t>Jing;Zhang</w:t>
      </w:r>
      <w:proofErr w:type="spellEnd"/>
      <w:r w:rsidRPr="00CA28CC">
        <w:rPr>
          <w:lang w:eastAsia="ja-JP"/>
        </w:rPr>
        <w:t xml:space="preserve">, </w:t>
      </w:r>
      <w:proofErr w:type="spellStart"/>
      <w:r w:rsidRPr="00CA28CC">
        <w:rPr>
          <w:lang w:eastAsia="ja-JP"/>
        </w:rPr>
        <w:t>Keke;Zhang</w:t>
      </w:r>
      <w:proofErr w:type="spellEnd"/>
      <w:r w:rsidRPr="00CA28CC">
        <w:rPr>
          <w:lang w:eastAsia="ja-JP"/>
        </w:rPr>
        <w:t xml:space="preserve">, </w:t>
      </w:r>
      <w:proofErr w:type="spellStart"/>
      <w:r w:rsidRPr="00CA28CC">
        <w:rPr>
          <w:lang w:eastAsia="ja-JP"/>
        </w:rPr>
        <w:t>Pengyan;Chen</w:t>
      </w:r>
      <w:proofErr w:type="spellEnd"/>
      <w:r w:rsidRPr="00CA28CC">
        <w:rPr>
          <w:lang w:eastAsia="ja-JP"/>
        </w:rPr>
        <w:t xml:space="preserve">, </w:t>
      </w:r>
      <w:proofErr w:type="spellStart"/>
      <w:r w:rsidRPr="00CA28CC">
        <w:rPr>
          <w:lang w:eastAsia="ja-JP"/>
        </w:rPr>
        <w:t>Chao;Lu</w:t>
      </w:r>
      <w:proofErr w:type="spellEnd"/>
      <w:r w:rsidRPr="00CA28CC">
        <w:rPr>
          <w:lang w:eastAsia="ja-JP"/>
        </w:rPr>
        <w:t xml:space="preserve">, Yi and Zhu, </w:t>
      </w:r>
      <w:proofErr w:type="spellStart"/>
      <w:r w:rsidRPr="00CA28CC">
        <w:rPr>
          <w:lang w:eastAsia="ja-JP"/>
        </w:rPr>
        <w:t>Xiangjia</w:t>
      </w:r>
      <w:proofErr w:type="spellEnd"/>
      <w:r w:rsidRPr="00CA28CC">
        <w:rPr>
          <w:lang w:eastAsia="ja-JP"/>
        </w:rPr>
        <w:br/>
      </w:r>
      <w:r w:rsidRPr="00CA28CC">
        <w:rPr>
          <w:lang w:eastAsia="ja-JP"/>
        </w:rPr>
        <w:lastRenderedPageBreak/>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 109(12), pp. 1425–1432</w:t>
      </w:r>
      <w:r w:rsidRPr="00CA28CC">
        <w:rPr>
          <w:lang w:eastAsia="ja-JP"/>
        </w:rPr>
        <w:br/>
      </w:r>
      <w:r w:rsidRPr="00CA28CC">
        <w:rPr>
          <w:lang w:eastAsia="ja-JP"/>
        </w:rPr>
        <w:br/>
      </w:r>
      <w:r w:rsidRPr="00CA28CC">
        <w:rPr>
          <w:b/>
          <w:bCs/>
          <w:lang w:eastAsia="ja-JP"/>
        </w:rPr>
        <w:t>Abstract: Aims:</w:t>
      </w:r>
      <w:r w:rsidRPr="00CA28CC">
        <w:rPr>
          <w:lang w:eastAsia="ja-JP"/>
        </w:rPr>
        <w:t xml:space="preserve"> To evaluate the associations of parental reproductive age with the risk of myopia and high myopia in adult offspring.;</w:t>
      </w:r>
      <w:r w:rsidRPr="00CA28CC">
        <w:rPr>
          <w:b/>
          <w:bCs/>
          <w:lang w:eastAsia="ja-JP"/>
        </w:rPr>
        <w:t xml:space="preserve"> Methods</w:t>
      </w:r>
      <w:r w:rsidRPr="00CA28CC">
        <w:rPr>
          <w:lang w:eastAsia="ja-JP"/>
        </w:rPr>
        <w:t>: This cross-sectional study included 14</w:t>
      </w:r>
      <w:r w:rsidRPr="00CA28CC">
        <w:rPr>
          <w:rFonts w:ascii="Arial" w:hAnsi="Arial" w:cs="Arial"/>
          <w:lang w:eastAsia="ja-JP"/>
        </w:rPr>
        <w:t> </w:t>
      </w:r>
      <w:r w:rsidRPr="00CA28CC">
        <w:rPr>
          <w:lang w:eastAsia="ja-JP"/>
        </w:rPr>
        <w:t xml:space="preserve">044 UK Biobank participants. Myopia and high myopia were defined as a mean spherical equivalent (spherical power+1/2 cylindrical power) of both eyes </w:t>
      </w:r>
      <w:r w:rsidRPr="00CA28CC">
        <w:rPr>
          <w:rFonts w:ascii="Aptos" w:hAnsi="Aptos" w:cs="Aptos"/>
          <w:lang w:eastAsia="ja-JP"/>
        </w:rPr>
        <w:t>≤</w:t>
      </w:r>
      <w:r w:rsidRPr="00CA28CC">
        <w:rPr>
          <w:lang w:eastAsia="ja-JP"/>
        </w:rPr>
        <w:t xml:space="preserve">-0.5 dioptres (D), and </w:t>
      </w:r>
      <w:r w:rsidRPr="00CA28CC">
        <w:rPr>
          <w:rFonts w:ascii="Aptos" w:hAnsi="Aptos" w:cs="Aptos"/>
          <w:lang w:eastAsia="ja-JP"/>
        </w:rPr>
        <w:t>≤</w:t>
      </w:r>
      <w:r w:rsidRPr="00CA28CC">
        <w:rPr>
          <w:lang w:eastAsia="ja-JP"/>
        </w:rPr>
        <w:t xml:space="preserve">-6.0 D, respectively. Parental age was categorised as &lt;25, 25-29, 30-34 and </w:t>
      </w:r>
      <w:r w:rsidRPr="00CA28CC">
        <w:rPr>
          <w:rFonts w:ascii="Aptos" w:hAnsi="Aptos" w:cs="Aptos"/>
          <w:lang w:eastAsia="ja-JP"/>
        </w:rPr>
        <w:t>≥</w:t>
      </w:r>
      <w:r w:rsidRPr="00CA28CC">
        <w:rPr>
          <w:lang w:eastAsia="ja-JP"/>
        </w:rPr>
        <w:t xml:space="preserve">35 years. Logistic regression was conducted after adjusting for age, sex, race, time spent outdoors, Townsend Index, income, education, body mass index, smoking and drinking. Interaction terms between parental age and outdoor activity were further added to the logistic regression models.; </w:t>
      </w:r>
      <w:r w:rsidRPr="00CA28CC">
        <w:rPr>
          <w:b/>
          <w:bCs/>
          <w:lang w:eastAsia="ja-JP"/>
        </w:rPr>
        <w:t>Results:</w:t>
      </w:r>
      <w:r w:rsidRPr="00CA28CC">
        <w:rPr>
          <w:lang w:eastAsia="ja-JP"/>
        </w:rPr>
        <w:t xml:space="preserve"> The prevalence of myopia and high myopia among adult offspring generally increased with parental reproductive age. Logistic regression analysis revealed that advanced maternal age significantly increased the risk of myopia and high myopia. Maternal age over 35 years was associated with the highest risk of myopia (OR, 1.42; p&lt;0.001) and high myopia (OR, 1.56; p=0.029). However, no significant effect was observed for advanced paternal age on the risk of myopia and high myopia. Interaction analysis indicated that compared with spending 0-2</w:t>
      </w:r>
      <w:r w:rsidRPr="00CA28CC">
        <w:rPr>
          <w:rFonts w:ascii="Arial" w:hAnsi="Arial" w:cs="Arial"/>
          <w:lang w:eastAsia="ja-JP"/>
        </w:rPr>
        <w:t> </w:t>
      </w:r>
      <w:r w:rsidRPr="00CA28CC">
        <w:rPr>
          <w:lang w:eastAsia="ja-JP"/>
        </w:rPr>
        <w:t>hours outdoors daily, more than 2</w:t>
      </w:r>
      <w:r w:rsidRPr="00CA28CC">
        <w:rPr>
          <w:rFonts w:ascii="Arial" w:hAnsi="Arial" w:cs="Arial"/>
          <w:lang w:eastAsia="ja-JP"/>
        </w:rPr>
        <w:t> </w:t>
      </w:r>
      <w:r w:rsidRPr="00CA28CC">
        <w:rPr>
          <w:lang w:eastAsia="ja-JP"/>
        </w:rPr>
        <w:t xml:space="preserve">hours attenuated the effect of maternal age on progression of myopic refractive error.; </w:t>
      </w:r>
      <w:r w:rsidRPr="00CA28CC">
        <w:rPr>
          <w:b/>
          <w:bCs/>
          <w:lang w:eastAsia="ja-JP"/>
        </w:rPr>
        <w:t>Conclusion:</w:t>
      </w:r>
      <w:r w:rsidRPr="00CA28CC">
        <w:rPr>
          <w:lang w:eastAsia="ja-JP"/>
        </w:rPr>
        <w:t xml:space="preserve"> Advanced maternal reproductive age had a detrimental effect on the risk of myopia and high myopia in offspring, which could be mitigated by engaging in daily outdoor activity. (© Author(s) (or their employer(s)) 2025. No commercial re-use. See rights and permissions. Published by BMJ Group.)</w:t>
      </w:r>
      <w:r w:rsidRPr="00CA28CC">
        <w:rPr>
          <w:lang w:eastAsia="ja-JP"/>
        </w:rPr>
        <w:br/>
      </w:r>
      <w:r w:rsidRPr="00CA28CC">
        <w:rPr>
          <w:lang w:eastAsia="ja-JP"/>
        </w:rPr>
        <w:br/>
      </w:r>
      <w:r w:rsidRPr="00CA28CC">
        <w:rPr>
          <w:b/>
          <w:bCs/>
          <w:lang w:eastAsia="ja-JP"/>
        </w:rPr>
        <w:t>Access or request full text: </w:t>
      </w:r>
      <w:hyperlink r:id="rId77" w:tgtFrame="_blank" w:history="1">
        <w:r w:rsidRPr="00CA28CC">
          <w:rPr>
            <w:rStyle w:val="Hyperlink"/>
            <w:lang w:eastAsia="ja-JP"/>
          </w:rPr>
          <w:t>https://libkey.io/10.1136/bjo-2025-327367</w:t>
        </w:r>
      </w:hyperlink>
      <w:r w:rsidRPr="00CA28CC">
        <w:rPr>
          <w:lang w:eastAsia="ja-JP"/>
        </w:rPr>
        <w:br/>
      </w:r>
      <w:r w:rsidRPr="00CA28CC">
        <w:rPr>
          <w:lang w:eastAsia="ja-JP"/>
        </w:rPr>
        <w:br/>
      </w:r>
      <w:r w:rsidRPr="00CA28CC">
        <w:rPr>
          <w:b/>
          <w:bCs/>
          <w:lang w:eastAsia="ja-JP"/>
        </w:rPr>
        <w:t>URL: </w:t>
      </w:r>
      <w:hyperlink r:id="rId78" w:tgtFrame="_blank" w:history="1">
        <w:r w:rsidRPr="00CA28CC">
          <w:rPr>
            <w:rStyle w:val="Hyperlink"/>
            <w:lang w:eastAsia="ja-JP"/>
          </w:rPr>
          <w:t>https://search.ebscohost.com/login.aspx?direct=true&amp;AuthType=sso&amp;db=mdc&amp;AN=40707176&amp;profid=ehost</w:t>
        </w:r>
      </w:hyperlink>
      <w:r w:rsidRPr="00CA28CC">
        <w:rPr>
          <w:lang w:eastAsia="ja-JP"/>
        </w:rPr>
        <w:br/>
      </w:r>
    </w:p>
    <w:p w14:paraId="181606E0" w14:textId="77777777" w:rsidR="00CA28CC" w:rsidRPr="00CA28CC" w:rsidRDefault="00CA28CC" w:rsidP="00CA28CC">
      <w:pPr>
        <w:rPr>
          <w:lang w:eastAsia="ja-JP"/>
        </w:rPr>
      </w:pPr>
      <w:bookmarkStart w:id="33" w:name="_Toc227139157"/>
      <w:r w:rsidRPr="00CA28CC">
        <w:rPr>
          <w:rStyle w:val="Heading2Char"/>
          <w:lang w:eastAsia="ja-JP"/>
        </w:rPr>
        <w:t>31. European Stroke Organisation (ESO) guideline on visual impairment in stroke</w:t>
      </w:r>
      <w:bookmarkEnd w:id="33"/>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Rowe, Fiona </w:t>
      </w:r>
      <w:proofErr w:type="spellStart"/>
      <w:r w:rsidRPr="00CA28CC">
        <w:rPr>
          <w:lang w:eastAsia="ja-JP"/>
        </w:rPr>
        <w:t>J.;Hepworth</w:t>
      </w:r>
      <w:proofErr w:type="spellEnd"/>
      <w:r w:rsidRPr="00CA28CC">
        <w:rPr>
          <w:lang w:eastAsia="ja-JP"/>
        </w:rPr>
        <w:t xml:space="preserve">, Lauren </w:t>
      </w:r>
      <w:proofErr w:type="spellStart"/>
      <w:r w:rsidRPr="00CA28CC">
        <w:rPr>
          <w:lang w:eastAsia="ja-JP"/>
        </w:rPr>
        <w:t>R.;Begoña</w:t>
      </w:r>
      <w:proofErr w:type="spellEnd"/>
      <w:r w:rsidRPr="00CA28CC">
        <w:rPr>
          <w:lang w:eastAsia="ja-JP"/>
        </w:rPr>
        <w:t xml:space="preserve"> Coco-Martin, </w:t>
      </w:r>
      <w:proofErr w:type="spellStart"/>
      <w:r w:rsidRPr="00CA28CC">
        <w:rPr>
          <w:lang w:eastAsia="ja-JP"/>
        </w:rPr>
        <w:t>María;Gillebert</w:t>
      </w:r>
      <w:proofErr w:type="spellEnd"/>
      <w:r w:rsidRPr="00CA28CC">
        <w:rPr>
          <w:lang w:eastAsia="ja-JP"/>
        </w:rPr>
        <w:t xml:space="preserve">, Celine </w:t>
      </w:r>
      <w:proofErr w:type="spellStart"/>
      <w:r w:rsidRPr="00CA28CC">
        <w:rPr>
          <w:lang w:eastAsia="ja-JP"/>
        </w:rPr>
        <w:t>R.;Leal-Vega</w:t>
      </w:r>
      <w:proofErr w:type="spellEnd"/>
      <w:r w:rsidRPr="00CA28CC">
        <w:rPr>
          <w:lang w:eastAsia="ja-JP"/>
        </w:rPr>
        <w:t xml:space="preserve">, </w:t>
      </w:r>
      <w:proofErr w:type="spellStart"/>
      <w:r w:rsidRPr="00CA28CC">
        <w:rPr>
          <w:lang w:eastAsia="ja-JP"/>
        </w:rPr>
        <w:t>Luis;Palmowski-Wolfe</w:t>
      </w:r>
      <w:proofErr w:type="spellEnd"/>
      <w:r w:rsidRPr="00CA28CC">
        <w:rPr>
          <w:lang w:eastAsia="ja-JP"/>
        </w:rPr>
        <w:t xml:space="preserve">, </w:t>
      </w:r>
      <w:proofErr w:type="spellStart"/>
      <w:r w:rsidRPr="00CA28CC">
        <w:rPr>
          <w:lang w:eastAsia="ja-JP"/>
        </w:rPr>
        <w:t>Anja;Papageorgiou</w:t>
      </w:r>
      <w:proofErr w:type="spellEnd"/>
      <w:r w:rsidRPr="00CA28CC">
        <w:rPr>
          <w:lang w:eastAsia="ja-JP"/>
        </w:rPr>
        <w:t xml:space="preserve">, </w:t>
      </w:r>
      <w:proofErr w:type="spellStart"/>
      <w:r w:rsidRPr="00CA28CC">
        <w:rPr>
          <w:lang w:eastAsia="ja-JP"/>
        </w:rPr>
        <w:t>Eleni;Ryan</w:t>
      </w:r>
      <w:proofErr w:type="spellEnd"/>
      <w:r w:rsidRPr="00CA28CC">
        <w:rPr>
          <w:lang w:eastAsia="ja-JP"/>
        </w:rPr>
        <w:t xml:space="preserve">, Stephen </w:t>
      </w:r>
      <w:proofErr w:type="spellStart"/>
      <w:r w:rsidRPr="00CA28CC">
        <w:rPr>
          <w:lang w:eastAsia="ja-JP"/>
        </w:rPr>
        <w:t>James;Skorkovska</w:t>
      </w:r>
      <w:proofErr w:type="spellEnd"/>
      <w:r w:rsidRPr="00CA28CC">
        <w:rPr>
          <w:lang w:eastAsia="ja-JP"/>
        </w:rPr>
        <w:t>, Karolina and Aamodt, Anne Hege</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European Stroke Journal 10(4), pp. 1087–1159</w:t>
      </w:r>
      <w:r w:rsidRPr="00CA28CC">
        <w:rPr>
          <w:lang w:eastAsia="ja-JP"/>
        </w:rPr>
        <w:br/>
      </w:r>
      <w:r w:rsidRPr="00CA28CC">
        <w:rPr>
          <w:lang w:eastAsia="ja-JP"/>
        </w:rPr>
        <w:br/>
      </w:r>
      <w:r w:rsidRPr="00CA28CC">
        <w:rPr>
          <w:b/>
          <w:bCs/>
          <w:lang w:eastAsia="ja-JP"/>
        </w:rPr>
        <w:t>Abstract: </w:t>
      </w:r>
      <w:r w:rsidRPr="00CA28CC">
        <w:rPr>
          <w:lang w:eastAsia="ja-JP"/>
        </w:rPr>
        <w:t xml:space="preserve">Visual impairment due to stroke is common. However, controversy exists on how best to screen for visual impairment, the timing at which to screen, and on the optimal management of the varying types of visual impairment. This European Stroke Organisation (ESO) guideline provides evidence-based recommendations to assist clinicians in decision-making on screening methods, timing of screening and assessment and </w:t>
      </w:r>
      <w:r w:rsidRPr="00CA28CC">
        <w:rPr>
          <w:lang w:eastAsia="ja-JP"/>
        </w:rPr>
        <w:lastRenderedPageBreak/>
        <w:t>management options in adult stroke survivors. The target audience for this guideline is health care providers involved in stroke care from prehospital screening, in stroke units and rehabilitation centres, ophthalmological departments and community stroke care, and for stroke survivors and care givers. The guideline was developed according to the ESO standard operating procedure and the Grading of Recommendations, Assessment, Development and Evaluation (GRADE) methodology. The working group identified relevant clinical questions, performed systematic reviews and, where possible, meta-analyses of the literature, assessed the quality of the available evidence and made specific recommendations. Expert consensus statements were provided where insufficient evidence was available to provide recommendations based on the GRADE approach. We found evidence of acceptability and feasibility of early visual screening within 1</w:t>
      </w:r>
      <w:r w:rsidRPr="00CA28CC">
        <w:rPr>
          <w:rFonts w:ascii="Arial" w:hAnsi="Arial" w:cs="Arial"/>
          <w:lang w:eastAsia="ja-JP"/>
        </w:rPr>
        <w:t> </w:t>
      </w:r>
      <w:r w:rsidRPr="00CA28CC">
        <w:rPr>
          <w:lang w:eastAsia="ja-JP"/>
        </w:rPr>
        <w:t>week of stroke onset. We describe the accuracy of various vision screening tools at pre-hospital and hyper/acute stages as well as specialist vision assessment. We suggest vision screening in all patients with stroke to improve detection of their visual problems We describe a range of treatment options for visual impairment post-stroke across the typical categories of impaired central vision, ocular stroke (central retinal artery occlusion), eye movements, visual fields, visual neglect and visual perception. This guideline highlights specific areas where robust evidence is lacking and where further definitive randomised controlled trials and diagnostic accuracy studies are required.</w:t>
      </w:r>
      <w:r w:rsidRPr="00CA28CC">
        <w:rPr>
          <w:lang w:eastAsia="ja-JP"/>
        </w:rPr>
        <w:br/>
      </w:r>
      <w:r w:rsidRPr="00CA28CC">
        <w:rPr>
          <w:lang w:eastAsia="ja-JP"/>
        </w:rPr>
        <w:br/>
      </w:r>
      <w:r w:rsidRPr="00CA28CC">
        <w:rPr>
          <w:b/>
          <w:bCs/>
          <w:lang w:eastAsia="ja-JP"/>
        </w:rPr>
        <w:t>Access or request full text: </w:t>
      </w:r>
      <w:hyperlink r:id="rId79" w:tgtFrame="_blank" w:history="1">
        <w:r w:rsidRPr="00CA28CC">
          <w:rPr>
            <w:rStyle w:val="Hyperlink"/>
            <w:lang w:eastAsia="ja-JP"/>
          </w:rPr>
          <w:t>https://libkey.io/10.1177/23969873251314693</w:t>
        </w:r>
      </w:hyperlink>
      <w:r w:rsidRPr="00CA28CC">
        <w:rPr>
          <w:lang w:eastAsia="ja-JP"/>
        </w:rPr>
        <w:br/>
      </w:r>
      <w:r w:rsidRPr="00CA28CC">
        <w:rPr>
          <w:lang w:eastAsia="ja-JP"/>
        </w:rPr>
        <w:br/>
      </w:r>
      <w:r w:rsidRPr="00CA28CC">
        <w:rPr>
          <w:b/>
          <w:bCs/>
          <w:lang w:eastAsia="ja-JP"/>
        </w:rPr>
        <w:t>URL: </w:t>
      </w:r>
      <w:hyperlink r:id="rId80" w:tgtFrame="_blank" w:history="1">
        <w:r w:rsidRPr="00CA28CC">
          <w:rPr>
            <w:rStyle w:val="Hyperlink"/>
            <w:lang w:eastAsia="ja-JP"/>
          </w:rPr>
          <w:t>https://search.ebscohost.com/login.aspx?direct=true&amp;AuthType=sso&amp;db=mdc&amp;AN=40401755&amp;profid=ehost</w:t>
        </w:r>
      </w:hyperlink>
      <w:r w:rsidRPr="00CA28CC">
        <w:rPr>
          <w:lang w:eastAsia="ja-JP"/>
        </w:rPr>
        <w:br/>
      </w:r>
    </w:p>
    <w:p w14:paraId="20128C8E" w14:textId="77777777" w:rsidR="00CA28CC" w:rsidRPr="00CA28CC" w:rsidRDefault="00CA28CC" w:rsidP="00CA28CC">
      <w:pPr>
        <w:rPr>
          <w:lang w:eastAsia="ja-JP"/>
        </w:rPr>
      </w:pPr>
      <w:bookmarkStart w:id="34" w:name="_Toc227139158"/>
      <w:r w:rsidRPr="00CA28CC">
        <w:rPr>
          <w:rStyle w:val="Heading2Char"/>
          <w:lang w:eastAsia="ja-JP"/>
        </w:rPr>
        <w:t>32. Tele-ophthalmology-enabled and artificial intelligence-ready referral pathway for community optometry referrals of retinal disease: HERMES cluster randomised trial with a diagnostic accuracy study</w:t>
      </w:r>
      <w:bookmarkEnd w:id="34"/>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Sharma, </w:t>
      </w:r>
      <w:proofErr w:type="spellStart"/>
      <w:r w:rsidRPr="00CA28CC">
        <w:rPr>
          <w:lang w:eastAsia="ja-JP"/>
        </w:rPr>
        <w:t>Anitta;Hussain</w:t>
      </w:r>
      <w:proofErr w:type="spellEnd"/>
      <w:r w:rsidRPr="00CA28CC">
        <w:rPr>
          <w:lang w:eastAsia="ja-JP"/>
        </w:rPr>
        <w:t xml:space="preserve">, </w:t>
      </w:r>
      <w:proofErr w:type="spellStart"/>
      <w:r w:rsidRPr="00CA28CC">
        <w:rPr>
          <w:lang w:eastAsia="ja-JP"/>
        </w:rPr>
        <w:t>Rima;Learoyd</w:t>
      </w:r>
      <w:proofErr w:type="spellEnd"/>
      <w:r w:rsidRPr="00CA28CC">
        <w:rPr>
          <w:lang w:eastAsia="ja-JP"/>
        </w:rPr>
        <w:t>, Annastazia E.;</w:t>
      </w:r>
      <w:proofErr w:type="spellStart"/>
      <w:r w:rsidRPr="00CA28CC">
        <w:rPr>
          <w:lang w:eastAsia="ja-JP"/>
        </w:rPr>
        <w:t>Aristidou</w:t>
      </w:r>
      <w:proofErr w:type="spellEnd"/>
      <w:r w:rsidRPr="00CA28CC">
        <w:rPr>
          <w:lang w:eastAsia="ja-JP"/>
        </w:rPr>
        <w:t xml:space="preserve">, </w:t>
      </w:r>
      <w:proofErr w:type="spellStart"/>
      <w:r w:rsidRPr="00CA28CC">
        <w:rPr>
          <w:lang w:eastAsia="ja-JP"/>
        </w:rPr>
        <w:t>Angela;Soomro</w:t>
      </w:r>
      <w:proofErr w:type="spellEnd"/>
      <w:r w:rsidRPr="00CA28CC">
        <w:rPr>
          <w:lang w:eastAsia="ja-JP"/>
        </w:rPr>
        <w:t xml:space="preserve">, </w:t>
      </w:r>
      <w:proofErr w:type="spellStart"/>
      <w:r w:rsidRPr="00CA28CC">
        <w:rPr>
          <w:lang w:eastAsia="ja-JP"/>
        </w:rPr>
        <w:t>Taha;Blandford</w:t>
      </w:r>
      <w:proofErr w:type="spellEnd"/>
      <w:r w:rsidRPr="00CA28CC">
        <w:rPr>
          <w:lang w:eastAsia="ja-JP"/>
        </w:rPr>
        <w:t xml:space="preserve">, </w:t>
      </w:r>
      <w:proofErr w:type="spellStart"/>
      <w:r w:rsidRPr="00CA28CC">
        <w:rPr>
          <w:lang w:eastAsia="ja-JP"/>
        </w:rPr>
        <w:t>Ann;Lawrenson</w:t>
      </w:r>
      <w:proofErr w:type="spellEnd"/>
      <w:r w:rsidRPr="00CA28CC">
        <w:rPr>
          <w:lang w:eastAsia="ja-JP"/>
        </w:rPr>
        <w:t xml:space="preserve">, John </w:t>
      </w:r>
      <w:proofErr w:type="spellStart"/>
      <w:r w:rsidRPr="00CA28CC">
        <w:rPr>
          <w:lang w:eastAsia="ja-JP"/>
        </w:rPr>
        <w:t>G.;Grimaldi</w:t>
      </w:r>
      <w:proofErr w:type="spellEnd"/>
      <w:r w:rsidRPr="00CA28CC">
        <w:rPr>
          <w:lang w:eastAsia="ja-JP"/>
        </w:rPr>
        <w:t xml:space="preserve">, </w:t>
      </w:r>
      <w:proofErr w:type="spellStart"/>
      <w:r w:rsidRPr="00CA28CC">
        <w:rPr>
          <w:lang w:eastAsia="ja-JP"/>
        </w:rPr>
        <w:t>Gabriela;Douiri</w:t>
      </w:r>
      <w:proofErr w:type="spellEnd"/>
      <w:r w:rsidRPr="00CA28CC">
        <w:rPr>
          <w:lang w:eastAsia="ja-JP"/>
        </w:rPr>
        <w:t xml:space="preserve">, </w:t>
      </w:r>
      <w:proofErr w:type="spellStart"/>
      <w:r w:rsidRPr="00CA28CC">
        <w:rPr>
          <w:lang w:eastAsia="ja-JP"/>
        </w:rPr>
        <w:t>Abdel;Kernohan</w:t>
      </w:r>
      <w:proofErr w:type="spellEnd"/>
      <w:r w:rsidRPr="00CA28CC">
        <w:rPr>
          <w:lang w:eastAsia="ja-JP"/>
        </w:rPr>
        <w:t xml:space="preserve">, </w:t>
      </w:r>
      <w:proofErr w:type="spellStart"/>
      <w:r w:rsidRPr="00CA28CC">
        <w:rPr>
          <w:lang w:eastAsia="ja-JP"/>
        </w:rPr>
        <w:t>Ashleigh;Robinson</w:t>
      </w:r>
      <w:proofErr w:type="spellEnd"/>
      <w:r w:rsidRPr="00CA28CC">
        <w:rPr>
          <w:lang w:eastAsia="ja-JP"/>
        </w:rPr>
        <w:t xml:space="preserve">, </w:t>
      </w:r>
      <w:proofErr w:type="spellStart"/>
      <w:r w:rsidRPr="00CA28CC">
        <w:rPr>
          <w:lang w:eastAsia="ja-JP"/>
        </w:rPr>
        <w:t>Tomos;Moradi</w:t>
      </w:r>
      <w:proofErr w:type="spellEnd"/>
      <w:r w:rsidRPr="00CA28CC">
        <w:rPr>
          <w:lang w:eastAsia="ja-JP"/>
        </w:rPr>
        <w:t xml:space="preserve">, </w:t>
      </w:r>
      <w:proofErr w:type="spellStart"/>
      <w:r w:rsidRPr="00CA28CC">
        <w:rPr>
          <w:lang w:eastAsia="ja-JP"/>
        </w:rPr>
        <w:t>Najmeh;Dinah</w:t>
      </w:r>
      <w:proofErr w:type="spellEnd"/>
      <w:r w:rsidRPr="00CA28CC">
        <w:rPr>
          <w:lang w:eastAsia="ja-JP"/>
        </w:rPr>
        <w:t xml:space="preserve">, </w:t>
      </w:r>
      <w:proofErr w:type="spellStart"/>
      <w:r w:rsidRPr="00CA28CC">
        <w:rPr>
          <w:lang w:eastAsia="ja-JP"/>
        </w:rPr>
        <w:t>Christiana;Minos</w:t>
      </w:r>
      <w:proofErr w:type="spellEnd"/>
      <w:r w:rsidRPr="00CA28CC">
        <w:rPr>
          <w:lang w:eastAsia="ja-JP"/>
        </w:rPr>
        <w:t xml:space="preserve">, </w:t>
      </w:r>
      <w:proofErr w:type="spellStart"/>
      <w:r w:rsidRPr="00CA28CC">
        <w:rPr>
          <w:lang w:eastAsia="ja-JP"/>
        </w:rPr>
        <w:t>Evangelos;Sim</w:t>
      </w:r>
      <w:proofErr w:type="spellEnd"/>
      <w:r w:rsidRPr="00CA28CC">
        <w:rPr>
          <w:lang w:eastAsia="ja-JP"/>
        </w:rPr>
        <w:t xml:space="preserve">, </w:t>
      </w:r>
      <w:proofErr w:type="spellStart"/>
      <w:r w:rsidRPr="00CA28CC">
        <w:rPr>
          <w:lang w:eastAsia="ja-JP"/>
        </w:rPr>
        <w:t>Dawn;Aslam</w:t>
      </w:r>
      <w:proofErr w:type="spellEnd"/>
      <w:r w:rsidRPr="00CA28CC">
        <w:rPr>
          <w:lang w:eastAsia="ja-JP"/>
        </w:rPr>
        <w:t xml:space="preserve">, </w:t>
      </w:r>
      <w:proofErr w:type="spellStart"/>
      <w:r w:rsidRPr="00CA28CC">
        <w:rPr>
          <w:lang w:eastAsia="ja-JP"/>
        </w:rPr>
        <w:t>Tariq;Manna</w:t>
      </w:r>
      <w:proofErr w:type="spellEnd"/>
      <w:r w:rsidRPr="00CA28CC">
        <w:rPr>
          <w:lang w:eastAsia="ja-JP"/>
        </w:rPr>
        <w:t xml:space="preserve">, </w:t>
      </w:r>
      <w:proofErr w:type="spellStart"/>
      <w:r w:rsidRPr="00CA28CC">
        <w:rPr>
          <w:lang w:eastAsia="ja-JP"/>
        </w:rPr>
        <w:t>Avinash;Denniston</w:t>
      </w:r>
      <w:proofErr w:type="spellEnd"/>
      <w:r w:rsidRPr="00CA28CC">
        <w:rPr>
          <w:lang w:eastAsia="ja-JP"/>
        </w:rPr>
        <w:t xml:space="preserve">, Alastair </w:t>
      </w:r>
      <w:proofErr w:type="spellStart"/>
      <w:r w:rsidRPr="00CA28CC">
        <w:rPr>
          <w:lang w:eastAsia="ja-JP"/>
        </w:rPr>
        <w:t>K.;Patel</w:t>
      </w:r>
      <w:proofErr w:type="spellEnd"/>
      <w:r w:rsidRPr="00CA28CC">
        <w:rPr>
          <w:lang w:eastAsia="ja-JP"/>
        </w:rPr>
        <w:t xml:space="preserve">, Praveen </w:t>
      </w:r>
      <w:proofErr w:type="spellStart"/>
      <w:r w:rsidRPr="00CA28CC">
        <w:rPr>
          <w:lang w:eastAsia="ja-JP"/>
        </w:rPr>
        <w:t>J.;Keane</w:t>
      </w:r>
      <w:proofErr w:type="spellEnd"/>
      <w:r w:rsidRPr="00CA28CC">
        <w:rPr>
          <w:lang w:eastAsia="ja-JP"/>
        </w:rPr>
        <w:t>, Pearse A., et al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Health Technology Assessment (Winchester, England) 29(69), pp. 1–113</w:t>
      </w:r>
      <w:r w:rsidRPr="00CA28CC">
        <w:rPr>
          <w:lang w:eastAsia="ja-JP"/>
        </w:rPr>
        <w:br/>
      </w:r>
      <w:r w:rsidRPr="00CA28CC">
        <w:rPr>
          <w:lang w:eastAsia="ja-JP"/>
        </w:rPr>
        <w:br/>
      </w:r>
      <w:r w:rsidRPr="00CA28CC">
        <w:rPr>
          <w:b/>
          <w:bCs/>
          <w:lang w:eastAsia="ja-JP"/>
        </w:rPr>
        <w:t>Abstract: Background:</w:t>
      </w:r>
      <w:r w:rsidRPr="00CA28CC">
        <w:rPr>
          <w:lang w:eastAsia="ja-JP"/>
        </w:rPr>
        <w:t xml:space="preserve"> Community-based optometrists, a major provider of primary eye care in the United Kingdom, are the main source of referrals to hospital eye services. The widespread introduction of optical coherence tomography devices in community practices provides community-based optometrists with an opportunity to identify a broader range of treatable diseases. Standard referral pathways do not effectively filter unnecessary referrals, with misclassification of urgency, and erroneous diagnoses.; </w:t>
      </w:r>
      <w:r w:rsidRPr="00CA28CC">
        <w:rPr>
          <w:b/>
          <w:bCs/>
          <w:lang w:eastAsia="ja-JP"/>
        </w:rPr>
        <w:t>Objectives:</w:t>
      </w:r>
      <w:r w:rsidRPr="00CA28CC">
        <w:rPr>
          <w:lang w:eastAsia="ja-JP"/>
        </w:rPr>
        <w:t xml:space="preserve"> To assess the effectiveness of a teleophthalmology referral pathway between community-based optometrists and hospital eye services for retinal diseases. To measure the accuracy of an artificial intelligence decision </w:t>
      </w:r>
      <w:r w:rsidRPr="00CA28CC">
        <w:rPr>
          <w:lang w:eastAsia="ja-JP"/>
        </w:rPr>
        <w:lastRenderedPageBreak/>
        <w:t xml:space="preserve">support system for diagnosis and referral management of retinal disease.; </w:t>
      </w:r>
      <w:r w:rsidRPr="00CA28CC">
        <w:rPr>
          <w:b/>
          <w:bCs/>
          <w:lang w:eastAsia="ja-JP"/>
        </w:rPr>
        <w:t>Design:</w:t>
      </w:r>
      <w:r w:rsidRPr="00CA28CC">
        <w:rPr>
          <w:lang w:eastAsia="ja-JP"/>
        </w:rPr>
        <w:t xml:space="preserve"> A multicentre, superiority cluster randomised controlled trial to assess the effectiveness of a teleophthalmology referral pathway. A prospective, observational diagnostic accuracy study to measure the performance of artificial intelligence decision support system. A comprehensive economic evaluation was conducted.; </w:t>
      </w:r>
      <w:r w:rsidRPr="00CA28CC">
        <w:rPr>
          <w:b/>
          <w:bCs/>
          <w:lang w:eastAsia="ja-JP"/>
        </w:rPr>
        <w:t>Settings:</w:t>
      </w:r>
      <w:r w:rsidRPr="00CA28CC">
        <w:rPr>
          <w:lang w:eastAsia="ja-JP"/>
        </w:rPr>
        <w:t xml:space="preserve"> United Kingdom-based community optometry practices with an optical coherence tomography device and hospital eye services.; Participants: Adults requiring referral for retinal disease at the opinion of the community-based optometrists.; Interventions: Community optometry practices were randomised </w:t>
      </w:r>
      <w:proofErr w:type="gramStart"/>
      <w:r w:rsidRPr="00CA28CC">
        <w:rPr>
          <w:lang w:eastAsia="ja-JP"/>
        </w:rPr>
        <w:t>1</w:t>
      </w:r>
      <w:r w:rsidRPr="00CA28CC">
        <w:rPr>
          <w:rFonts w:ascii="Arial" w:hAnsi="Arial" w:cs="Arial"/>
          <w:lang w:eastAsia="ja-JP"/>
        </w:rPr>
        <w:t> </w:t>
      </w:r>
      <w:r w:rsidRPr="00CA28CC">
        <w:rPr>
          <w:lang w:eastAsia="ja-JP"/>
        </w:rPr>
        <w:t>:</w:t>
      </w:r>
      <w:proofErr w:type="gramEnd"/>
      <w:r w:rsidRPr="00CA28CC">
        <w:rPr>
          <w:rFonts w:ascii="Arial" w:hAnsi="Arial" w:cs="Arial"/>
          <w:lang w:eastAsia="ja-JP"/>
        </w:rPr>
        <w:t> </w:t>
      </w:r>
      <w:r w:rsidRPr="00CA28CC">
        <w:rPr>
          <w:lang w:eastAsia="ja-JP"/>
        </w:rPr>
        <w:t xml:space="preserve">1 to standard care or teleophthalmology. Referrals sent via the teleophthalmology platform were remotely reviewed by human experts based at the corresponding hospital eye services. A referral decision was provided within 48 hours. Suitable optical coherence tomography scans were solely processed by artificial intelligence decision support system (the 'Octane' model).; </w:t>
      </w:r>
      <w:r w:rsidRPr="00CA28CC">
        <w:rPr>
          <w:b/>
          <w:bCs/>
          <w:lang w:eastAsia="ja-JP"/>
        </w:rPr>
        <w:t>Main Outcome Measures:</w:t>
      </w:r>
      <w:r w:rsidRPr="00CA28CC">
        <w:rPr>
          <w:lang w:eastAsia="ja-JP"/>
        </w:rPr>
        <w:t xml:space="preserve"> Cluster randomised controlled trial's primary outcome was the proportion of false-positive referrals (not required or not urgent) per arm in overall participants and in referred-only participants against an independent reference standard. Secondary outcomes included the proportion of wrong diagnosis, wrong referral urgency, false-negative referrals, safely triaged referrals for rare diseases, time from referral to consultation and treatment and cost-effectiveness of teleophthalmology. Primary outcome for the artificial intelligence study was the sensitivity and specificity of artificial intelligence referral decisions against the reference standard.; </w:t>
      </w:r>
      <w:r w:rsidRPr="00CA28CC">
        <w:rPr>
          <w:b/>
          <w:bCs/>
          <w:lang w:eastAsia="ja-JP"/>
        </w:rPr>
        <w:t>Results:</w:t>
      </w:r>
      <w:r w:rsidRPr="00CA28CC">
        <w:rPr>
          <w:lang w:eastAsia="ja-JP"/>
        </w:rPr>
        <w:t xml:space="preserve"> Teleophthalmology significantly reduces the proportion of false-positive urgent referrals by 59% compared to standard care in referred participants. Due to the observed low event rate for false positive referrals, teleophthalmology's role for reducing false positives overall was inconclusive. No significant difference between arms for safety of referral decisions (false negatives) was found. After accounting for external factors, the time to consultation demonstrated both clinically and statistically significant benefits for the teleophthalmology arm. The time to treatment showed a clinically significant benefit. Of 396 recruited participants, the Octane artificial intelligence model processed images contributed by 204 participants (51.5%). For referral decisions, the model showed comparable sensitivity and specificity against its own preset referral rules (rule-based reference standard) (post hoc analysis), but it showed inferior sensitivity and specificity when compared to human expert assessors making these referral decisions (clinical reference standard) (primary AI analysis). The artificial intelligence model presented challenges relating to its generalisability in a real-world evaluation context.; Limitations: Technical limitations in optometry practices, lack of ethnicity data.; </w:t>
      </w:r>
      <w:r w:rsidRPr="00CA28CC">
        <w:rPr>
          <w:b/>
          <w:bCs/>
          <w:lang w:eastAsia="ja-JP"/>
        </w:rPr>
        <w:t>Conclusions:</w:t>
      </w:r>
      <w:r w:rsidRPr="00CA28CC">
        <w:rPr>
          <w:lang w:eastAsia="ja-JP"/>
        </w:rPr>
        <w:t xml:space="preserve"> Asynchronous teleophthalmology reduces the number of unnecessary urgent referrals, the main drivers of increasing hospital capacity pressures, provides more appropriate referral-to-treatment times and is more cost-effective compared to standard care. The Octane artificial intelligence model could not process images from 48.5% of study participants. Compared to hospital-based experts for referral decisions, Octane was less accurate at making routine and urgent referral decisions and of similar accuracy to community optometrists.; Future Work: Applied health research, human-artificial intelligence interaction and artificial intelligence clinical trial design.; Trial Registration: This trial is registered as ISRCTN18106677.; Funding: This award was funded by the National Institute for Health and Care Research (NIHR) Health Technology Assessment programme (NIHR award ref: NIHR127773) and is published in full in Health Technology Assessment; Vol. 29, No. 69. See the NIHR Funding and Awards website for further award information.</w:t>
      </w:r>
      <w:r w:rsidRPr="00CA28CC">
        <w:rPr>
          <w:lang w:eastAsia="ja-JP"/>
        </w:rPr>
        <w:br/>
      </w:r>
      <w:r w:rsidRPr="00CA28CC">
        <w:rPr>
          <w:lang w:eastAsia="ja-JP"/>
        </w:rPr>
        <w:br/>
      </w:r>
      <w:r w:rsidRPr="00CA28CC">
        <w:rPr>
          <w:b/>
          <w:bCs/>
          <w:lang w:eastAsia="ja-JP"/>
        </w:rPr>
        <w:t>Access or request full text: </w:t>
      </w:r>
      <w:hyperlink r:id="rId81" w:tgtFrame="_blank" w:history="1">
        <w:r w:rsidRPr="00CA28CC">
          <w:rPr>
            <w:rStyle w:val="Hyperlink"/>
            <w:lang w:eastAsia="ja-JP"/>
          </w:rPr>
          <w:t>https://libkey.io/10.3310/QNDF3325</w:t>
        </w:r>
      </w:hyperlink>
      <w:r w:rsidRPr="00CA28CC">
        <w:rPr>
          <w:lang w:eastAsia="ja-JP"/>
        </w:rPr>
        <w:br/>
      </w:r>
      <w:r w:rsidRPr="00CA28CC">
        <w:rPr>
          <w:lang w:eastAsia="ja-JP"/>
        </w:rPr>
        <w:br/>
      </w:r>
      <w:r w:rsidRPr="00CA28CC">
        <w:rPr>
          <w:b/>
          <w:bCs/>
          <w:lang w:eastAsia="ja-JP"/>
        </w:rPr>
        <w:t>URL: </w:t>
      </w:r>
      <w:hyperlink r:id="rId82" w:tgtFrame="_blank" w:history="1">
        <w:r w:rsidRPr="00CA28CC">
          <w:rPr>
            <w:rStyle w:val="Hyperlink"/>
            <w:lang w:eastAsia="ja-JP"/>
          </w:rPr>
          <w:t>https://search.ebscohost.com/login.aspx?direct=true&amp;AuthType=sso&amp;db=mdc&amp;AN=41424155&amp;profid=ehost</w:t>
        </w:r>
      </w:hyperlink>
      <w:r w:rsidRPr="00CA28CC">
        <w:rPr>
          <w:lang w:eastAsia="ja-JP"/>
        </w:rPr>
        <w:br/>
      </w:r>
    </w:p>
    <w:p w14:paraId="02A6DA83" w14:textId="77777777" w:rsidR="00CA28CC" w:rsidRPr="00CA28CC" w:rsidRDefault="00CA28CC" w:rsidP="00CA28CC">
      <w:pPr>
        <w:rPr>
          <w:lang w:eastAsia="ja-JP"/>
        </w:rPr>
      </w:pPr>
      <w:bookmarkStart w:id="35" w:name="_Toc227139159"/>
      <w:r w:rsidRPr="00CA28CC">
        <w:rPr>
          <w:rStyle w:val="Heading2Char"/>
          <w:lang w:eastAsia="ja-JP"/>
        </w:rPr>
        <w:lastRenderedPageBreak/>
        <w:t>33. The patient reported intraocular lens questionnaire (PR-ILQ): content validity, psychometric performance, and use in a regulated clinical trial to evaluate safety and effectiveness outcomes</w:t>
      </w:r>
      <w:bookmarkEnd w:id="35"/>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Shields, Alan </w:t>
      </w:r>
      <w:proofErr w:type="spellStart"/>
      <w:r w:rsidRPr="00CA28CC">
        <w:rPr>
          <w:lang w:eastAsia="ja-JP"/>
        </w:rPr>
        <w:t>L.;Galipeau</w:t>
      </w:r>
      <w:proofErr w:type="spellEnd"/>
      <w:r w:rsidRPr="00CA28CC">
        <w:rPr>
          <w:lang w:eastAsia="ja-JP"/>
        </w:rPr>
        <w:t xml:space="preserve">, </w:t>
      </w:r>
      <w:proofErr w:type="spellStart"/>
      <w:r w:rsidRPr="00CA28CC">
        <w:rPr>
          <w:lang w:eastAsia="ja-JP"/>
        </w:rPr>
        <w:t>Nina;Litcher-Kelly</w:t>
      </w:r>
      <w:proofErr w:type="spellEnd"/>
      <w:r w:rsidRPr="00CA28CC">
        <w:rPr>
          <w:lang w:eastAsia="ja-JP"/>
        </w:rPr>
        <w:t xml:space="preserve">, </w:t>
      </w:r>
      <w:proofErr w:type="spellStart"/>
      <w:r w:rsidRPr="00CA28CC">
        <w:rPr>
          <w:lang w:eastAsia="ja-JP"/>
        </w:rPr>
        <w:t>Leighann;Moreno-Koehler</w:t>
      </w:r>
      <w:proofErr w:type="spellEnd"/>
      <w:r w:rsidRPr="00CA28CC">
        <w:rPr>
          <w:lang w:eastAsia="ja-JP"/>
        </w:rPr>
        <w:t>, Alejandro and Chacko, Jimmy</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Journal of Patient-Reported Outcomes 9(1), pp. 142</w:t>
      </w:r>
      <w:r w:rsidRPr="00CA28CC">
        <w:rPr>
          <w:lang w:eastAsia="ja-JP"/>
        </w:rPr>
        <w:br/>
      </w:r>
      <w:r w:rsidRPr="00CA28CC">
        <w:rPr>
          <w:lang w:eastAsia="ja-JP"/>
        </w:rPr>
        <w:br/>
      </w:r>
      <w:r w:rsidRPr="00CA28CC">
        <w:rPr>
          <w:b/>
          <w:bCs/>
          <w:lang w:eastAsia="ja-JP"/>
        </w:rPr>
        <w:t>Abstract: Background:</w:t>
      </w:r>
      <w:r w:rsidRPr="00CA28CC">
        <w:rPr>
          <w:lang w:eastAsia="ja-JP"/>
        </w:rPr>
        <w:t xml:space="preserve"> Patient-reported outcomes (PROs) are underutilized in medical device evaluations, including in ophthalmology and intraocular lens (IOL) replacements. This article summarizes research conducted to develop the Patient-Reported Intraocular Lens Questionnaire (PR-ILQ) and support its content validity and psychometric performance. Use of the PR-ILQ in a regulated clinical trial to support new product approval decisions, secondary effectiveness claims, and safety observations is also discussed.; </w:t>
      </w:r>
      <w:r w:rsidRPr="00CA28CC">
        <w:rPr>
          <w:b/>
          <w:bCs/>
          <w:lang w:eastAsia="ja-JP"/>
        </w:rPr>
        <w:t>Results:</w:t>
      </w:r>
      <w:r w:rsidRPr="00CA28CC">
        <w:rPr>
          <w:lang w:eastAsia="ja-JP"/>
        </w:rPr>
        <w:t xml:space="preserve"> The PR-ILQ, developed with ophthalmology experts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10) and use of qualitative data generated from patients during concept elicitation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44) and cognitive debriefing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32) interviews, includes the Vision Correction Scale (VCS, three items), Vision Disturbance Scale (VDS, eight items), and IOL Replacement Satisfaction Scale (IOL-RSS, five items). Each assessment is distinct, and items within each are scored independently to address treatment benefit hypotheses. With its content validity established, the PR-ILQ was administered to 271 subjects (mean age</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68.3</w:t>
      </w:r>
      <w:r w:rsidRPr="00CA28CC">
        <w:rPr>
          <w:rFonts w:ascii="Arial" w:hAnsi="Arial" w:cs="Arial"/>
          <w:lang w:eastAsia="ja-JP"/>
        </w:rPr>
        <w:t> </w:t>
      </w:r>
      <w:r w:rsidRPr="00CA28CC">
        <w:rPr>
          <w:lang w:eastAsia="ja-JP"/>
        </w:rPr>
        <w:t>years) participating in a clinical trial to evaluate the safety and effectiveness of an asymmetric segmented multifocal IOL (SBL-INI-02-13). Descriptively, item scores behaved as expected, with clustering of VCS and VDS scores at more- and less-severe levels at study entry and exit, respectively, though scores were distributed across response options across timepoints. Test-retest reliability results mostly indicate "fair"/"good" (weighted Kappa KW]/intraclass correlation coefficient ICC]</w:t>
      </w:r>
      <w:r w:rsidRPr="00CA28CC">
        <w:rPr>
          <w:rFonts w:ascii="Arial" w:hAnsi="Arial" w:cs="Arial"/>
          <w:lang w:eastAsia="ja-JP"/>
        </w:rPr>
        <w:t> </w:t>
      </w:r>
      <w:r w:rsidRPr="00CA28CC">
        <w:rPr>
          <w:lang w:eastAsia="ja-JP"/>
        </w:rPr>
        <w:t>&gt;</w:t>
      </w:r>
      <w:r w:rsidRPr="00CA28CC">
        <w:rPr>
          <w:rFonts w:ascii="Arial" w:hAnsi="Arial" w:cs="Arial"/>
          <w:lang w:eastAsia="ja-JP"/>
        </w:rPr>
        <w:t> </w:t>
      </w:r>
      <w:r w:rsidRPr="00CA28CC">
        <w:rPr>
          <w:lang w:eastAsia="ja-JP"/>
        </w:rPr>
        <w:t>0.40 to 0.60) to "excellent" (KW/ICC</w:t>
      </w:r>
      <w:r w:rsidRPr="00CA28CC">
        <w:rPr>
          <w:rFonts w:ascii="Arial" w:hAnsi="Arial" w:cs="Arial"/>
          <w:lang w:eastAsia="ja-JP"/>
        </w:rPr>
        <w:t> </w:t>
      </w:r>
      <w:r w:rsidRPr="00CA28CC">
        <w:rPr>
          <w:lang w:eastAsia="ja-JP"/>
        </w:rPr>
        <w:t>&gt;</w:t>
      </w:r>
      <w:r w:rsidRPr="00CA28CC">
        <w:rPr>
          <w:rFonts w:ascii="Arial" w:hAnsi="Arial" w:cs="Arial"/>
          <w:lang w:eastAsia="ja-JP"/>
        </w:rPr>
        <w:t> </w:t>
      </w:r>
      <w:r w:rsidRPr="00CA28CC">
        <w:rPr>
          <w:lang w:eastAsia="ja-JP"/>
        </w:rPr>
        <w:t>0.75) reproducibility for VCS, VDS, and IOL-RSS items in two independent analyses. Construct validity hypotheses, including those associated with sensitivity to change, were supported via correlational analysis showing a pattern of expected relationships among PR-ILQ items and with other variables including ratings of visual acuity. For example, reduced use of vision correction at near (r</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-0.28), intermediate (r</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-0.42), and far (r</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-0.57) distances were more strongly related to overall lens satisfaction at end of study than improved visual acuity at those same distances (r</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 xml:space="preserve">-0.25. -0.26, and -0,14).; </w:t>
      </w:r>
      <w:r w:rsidRPr="00CA28CC">
        <w:rPr>
          <w:b/>
          <w:bCs/>
          <w:lang w:eastAsia="ja-JP"/>
        </w:rPr>
        <w:t>Conclusions:</w:t>
      </w:r>
      <w:r w:rsidRPr="00CA28CC">
        <w:rPr>
          <w:lang w:eastAsia="ja-JP"/>
        </w:rPr>
        <w:t xml:space="preserve"> The PR-ILQ is content valid and early evidence suggests it </w:t>
      </w:r>
      <w:proofErr w:type="gramStart"/>
      <w:r w:rsidRPr="00CA28CC">
        <w:rPr>
          <w:lang w:eastAsia="ja-JP"/>
        </w:rPr>
        <w:t>is capable of producing</w:t>
      </w:r>
      <w:proofErr w:type="gramEnd"/>
      <w:r w:rsidRPr="00CA28CC">
        <w:rPr>
          <w:lang w:eastAsia="ja-JP"/>
        </w:rPr>
        <w:t xml:space="preserve"> reliable scores upon which valid conclusions may be drawn when administered among patients undergoing cataract lens replacement surgery. Acknowledging limitations and need for additional psychometric evaluation, the assessment recently supported a new product approval decision, secondary effectiveness claims, and safety observations. Together, this indicates that the PR-ILQ, along with the evidentiary basis and suggestions for use presented herein, will be of immediate value to IOL replacement outcomes researchers, regulators, and other stakeholders interested in generating evidence to inform health care decisions and improving cataracts patients' lives.; Trial Registration: Clinicaltrials.gov, NCT02487160. Registered 25 June 2015, </w:t>
      </w:r>
      <w:hyperlink r:id="rId83" w:tgtFrame="_blank" w:history="1">
        <w:r w:rsidRPr="00CA28CC">
          <w:rPr>
            <w:rStyle w:val="Hyperlink"/>
            <w:lang w:eastAsia="ja-JP"/>
          </w:rPr>
          <w:t>https://clinicaltrials.gov/study/NCT02487160</w:t>
        </w:r>
      </w:hyperlink>
      <w:r w:rsidRPr="00CA28CC">
        <w:rPr>
          <w:lang w:eastAsia="ja-JP"/>
        </w:rPr>
        <w:t> . (© 2025. The Author(s).)</w:t>
      </w:r>
      <w:r w:rsidRPr="00CA28CC">
        <w:rPr>
          <w:lang w:eastAsia="ja-JP"/>
        </w:rPr>
        <w:br/>
      </w:r>
      <w:r w:rsidRPr="00CA28CC">
        <w:rPr>
          <w:lang w:eastAsia="ja-JP"/>
        </w:rPr>
        <w:br/>
      </w:r>
      <w:r w:rsidRPr="00CA28CC">
        <w:rPr>
          <w:b/>
          <w:bCs/>
          <w:lang w:eastAsia="ja-JP"/>
        </w:rPr>
        <w:t>Access or request full text: </w:t>
      </w:r>
      <w:hyperlink r:id="rId84" w:tgtFrame="_blank" w:history="1">
        <w:r w:rsidRPr="00CA28CC">
          <w:rPr>
            <w:rStyle w:val="Hyperlink"/>
            <w:lang w:eastAsia="ja-JP"/>
          </w:rPr>
          <w:t>https://libkey.io/10.1186/s41687-025-00968-0</w:t>
        </w:r>
      </w:hyperlink>
      <w:r w:rsidRPr="00CA28CC">
        <w:rPr>
          <w:lang w:eastAsia="ja-JP"/>
        </w:rPr>
        <w:br/>
      </w:r>
      <w:r w:rsidRPr="00CA28CC">
        <w:rPr>
          <w:lang w:eastAsia="ja-JP"/>
        </w:rPr>
        <w:lastRenderedPageBreak/>
        <w:br/>
      </w:r>
      <w:r w:rsidRPr="00CA28CC">
        <w:rPr>
          <w:b/>
          <w:bCs/>
          <w:lang w:eastAsia="ja-JP"/>
        </w:rPr>
        <w:t>URL: </w:t>
      </w:r>
      <w:hyperlink r:id="rId85" w:tgtFrame="_blank" w:history="1">
        <w:r w:rsidRPr="00CA28CC">
          <w:rPr>
            <w:rStyle w:val="Hyperlink"/>
            <w:lang w:eastAsia="ja-JP"/>
          </w:rPr>
          <w:t>https://search.ebscohost.com/login.aspx?direct=true&amp;AuthType=sso&amp;db=mdc&amp;AN=41385130&amp;profid=ehost</w:t>
        </w:r>
      </w:hyperlink>
      <w:r w:rsidRPr="00CA28CC">
        <w:rPr>
          <w:lang w:eastAsia="ja-JP"/>
        </w:rPr>
        <w:br/>
      </w:r>
    </w:p>
    <w:p w14:paraId="56198C89" w14:textId="77777777" w:rsidR="00CA28CC" w:rsidRPr="00CA28CC" w:rsidRDefault="00CA28CC" w:rsidP="00CA28CC">
      <w:pPr>
        <w:rPr>
          <w:lang w:eastAsia="ja-JP"/>
        </w:rPr>
      </w:pPr>
      <w:bookmarkStart w:id="36" w:name="_Toc227139160"/>
      <w:r w:rsidRPr="00CA28CC">
        <w:rPr>
          <w:rStyle w:val="Heading2Char"/>
          <w:lang w:eastAsia="ja-JP"/>
        </w:rPr>
        <w:t>34. Active treatments for unilateral amblyopia in adults</w:t>
      </w:r>
      <w:bookmarkEnd w:id="36"/>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Suttle, </w:t>
      </w:r>
      <w:proofErr w:type="spellStart"/>
      <w:r w:rsidRPr="00CA28CC">
        <w:rPr>
          <w:lang w:eastAsia="ja-JP"/>
        </w:rPr>
        <w:t>Catherine;Conway</w:t>
      </w:r>
      <w:proofErr w:type="spellEnd"/>
      <w:r w:rsidRPr="00CA28CC">
        <w:rPr>
          <w:lang w:eastAsia="ja-JP"/>
        </w:rPr>
        <w:t xml:space="preserve">, </w:t>
      </w:r>
      <w:proofErr w:type="spellStart"/>
      <w:r w:rsidRPr="00CA28CC">
        <w:rPr>
          <w:lang w:eastAsia="ja-JP"/>
        </w:rPr>
        <w:t>Miriam;Asper</w:t>
      </w:r>
      <w:proofErr w:type="spellEnd"/>
      <w:r w:rsidRPr="00CA28CC">
        <w:rPr>
          <w:lang w:eastAsia="ja-JP"/>
        </w:rPr>
        <w:t xml:space="preserve">, </w:t>
      </w:r>
      <w:proofErr w:type="spellStart"/>
      <w:r w:rsidRPr="00CA28CC">
        <w:rPr>
          <w:lang w:eastAsia="ja-JP"/>
        </w:rPr>
        <w:t>Lisa;Shah</w:t>
      </w:r>
      <w:proofErr w:type="spellEnd"/>
      <w:r w:rsidRPr="00CA28CC">
        <w:rPr>
          <w:lang w:eastAsia="ja-JP"/>
        </w:rPr>
        <w:t xml:space="preserve">, </w:t>
      </w:r>
      <w:proofErr w:type="spellStart"/>
      <w:r w:rsidRPr="00CA28CC">
        <w:rPr>
          <w:lang w:eastAsia="ja-JP"/>
        </w:rPr>
        <w:t>Rakhee;Khuu</w:t>
      </w:r>
      <w:proofErr w:type="spellEnd"/>
      <w:r w:rsidRPr="00CA28CC">
        <w:rPr>
          <w:lang w:eastAsia="ja-JP"/>
        </w:rPr>
        <w:t>, Sieu and Lawrenson, John G.</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Cochrane Database of Systematic Reviews 9, pp. CD016116</w:t>
      </w:r>
      <w:r w:rsidRPr="00CA28CC">
        <w:rPr>
          <w:lang w:eastAsia="ja-JP"/>
        </w:rPr>
        <w:br/>
      </w:r>
      <w:r w:rsidRPr="00CA28CC">
        <w:rPr>
          <w:lang w:eastAsia="ja-JP"/>
        </w:rPr>
        <w:br/>
      </w:r>
      <w:r w:rsidRPr="00CA28CC">
        <w:rPr>
          <w:b/>
          <w:bCs/>
          <w:lang w:eastAsia="ja-JP"/>
        </w:rPr>
        <w:t>Abstract: Objectives:</w:t>
      </w:r>
      <w:r w:rsidRPr="00CA28CC">
        <w:rPr>
          <w:lang w:eastAsia="ja-JP"/>
        </w:rPr>
        <w:t xml:space="preserve"> This is a protocol for a Cochrane Review (intervention). The objectives are as follows: To assess the benefits and harms of monocular and binocular (known as dichoptic) active treatments for unilateral amblyopia in adults. (Copyright © 2025 The Authors. Cochrane Database of Systematic Reviews published by John Wiley &amp; Sons, Ltd. on behalf of The Cochrane Collaboration.)</w:t>
      </w:r>
      <w:r w:rsidRPr="00CA28CC">
        <w:rPr>
          <w:lang w:eastAsia="ja-JP"/>
        </w:rPr>
        <w:br/>
      </w:r>
      <w:r w:rsidRPr="00CA28CC">
        <w:rPr>
          <w:lang w:eastAsia="ja-JP"/>
        </w:rPr>
        <w:br/>
      </w:r>
      <w:r w:rsidRPr="00CA28CC">
        <w:rPr>
          <w:b/>
          <w:bCs/>
          <w:lang w:eastAsia="ja-JP"/>
        </w:rPr>
        <w:t>Access or request full text: </w:t>
      </w:r>
      <w:hyperlink r:id="rId86" w:tgtFrame="_blank" w:history="1">
        <w:r w:rsidRPr="00CA28CC">
          <w:rPr>
            <w:rStyle w:val="Hyperlink"/>
            <w:lang w:eastAsia="ja-JP"/>
          </w:rPr>
          <w:t>https://libkey.io/10.1002/14651858.CD016116</w:t>
        </w:r>
      </w:hyperlink>
      <w:r w:rsidRPr="00CA28CC">
        <w:rPr>
          <w:lang w:eastAsia="ja-JP"/>
        </w:rPr>
        <w:br/>
      </w:r>
      <w:r w:rsidRPr="00CA28CC">
        <w:rPr>
          <w:lang w:eastAsia="ja-JP"/>
        </w:rPr>
        <w:br/>
      </w:r>
      <w:r w:rsidRPr="00CA28CC">
        <w:rPr>
          <w:b/>
          <w:bCs/>
          <w:lang w:eastAsia="ja-JP"/>
        </w:rPr>
        <w:t>URL: </w:t>
      </w:r>
      <w:hyperlink r:id="rId87" w:tgtFrame="_blank" w:history="1">
        <w:r w:rsidRPr="00CA28CC">
          <w:rPr>
            <w:rStyle w:val="Hyperlink"/>
            <w:lang w:eastAsia="ja-JP"/>
          </w:rPr>
          <w:t>https://search.ebscohost.com/login.aspx?direct=true&amp;AuthType=sso&amp;db=mdc&amp;AN=40960092&amp;profid=ehost</w:t>
        </w:r>
      </w:hyperlink>
      <w:r w:rsidRPr="00CA28CC">
        <w:rPr>
          <w:lang w:eastAsia="ja-JP"/>
        </w:rPr>
        <w:br/>
      </w:r>
    </w:p>
    <w:p w14:paraId="2D313F69" w14:textId="77777777" w:rsidR="00CA28CC" w:rsidRPr="00CA28CC" w:rsidRDefault="00CA28CC" w:rsidP="00CA28CC">
      <w:pPr>
        <w:rPr>
          <w:lang w:eastAsia="ja-JP"/>
        </w:rPr>
      </w:pPr>
      <w:bookmarkStart w:id="37" w:name="_Toc227139161"/>
      <w:r w:rsidRPr="00CA28CC">
        <w:rPr>
          <w:rStyle w:val="Heading2Char"/>
          <w:lang w:eastAsia="ja-JP"/>
        </w:rPr>
        <w:t xml:space="preserve">35. Long-term comparative outcomes of Hydrus versus </w:t>
      </w:r>
      <w:proofErr w:type="spellStart"/>
      <w:r w:rsidRPr="00CA28CC">
        <w:rPr>
          <w:rStyle w:val="Heading2Char"/>
          <w:lang w:eastAsia="ja-JP"/>
        </w:rPr>
        <w:t>iStent</w:t>
      </w:r>
      <w:proofErr w:type="spellEnd"/>
      <w:r w:rsidRPr="00CA28CC">
        <w:rPr>
          <w:rStyle w:val="Heading2Char"/>
          <w:lang w:eastAsia="ja-JP"/>
        </w:rPr>
        <w:t xml:space="preserve"> inject microinvasive glaucoma surgery implants combined with cataract surgery</w:t>
      </w:r>
      <w:bookmarkEnd w:id="37"/>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Tan, Jeremy C. </w:t>
      </w:r>
      <w:proofErr w:type="spellStart"/>
      <w:r w:rsidRPr="00CA28CC">
        <w:rPr>
          <w:lang w:eastAsia="ja-JP"/>
        </w:rPr>
        <w:t>K.;Clement</w:t>
      </w:r>
      <w:proofErr w:type="spellEnd"/>
      <w:r w:rsidRPr="00CA28CC">
        <w:rPr>
          <w:lang w:eastAsia="ja-JP"/>
        </w:rPr>
        <w:t xml:space="preserve">, </w:t>
      </w:r>
      <w:proofErr w:type="spellStart"/>
      <w:r w:rsidRPr="00CA28CC">
        <w:rPr>
          <w:lang w:eastAsia="ja-JP"/>
        </w:rPr>
        <w:t>Colin;Healey</w:t>
      </w:r>
      <w:proofErr w:type="spellEnd"/>
      <w:r w:rsidRPr="00CA28CC">
        <w:rPr>
          <w:lang w:eastAsia="ja-JP"/>
        </w:rPr>
        <w:t xml:space="preserve">, </w:t>
      </w:r>
      <w:proofErr w:type="spellStart"/>
      <w:r w:rsidRPr="00CA28CC">
        <w:rPr>
          <w:lang w:eastAsia="ja-JP"/>
        </w:rPr>
        <w:t>Paul;Lim</w:t>
      </w:r>
      <w:proofErr w:type="spellEnd"/>
      <w:r w:rsidRPr="00CA28CC">
        <w:rPr>
          <w:lang w:eastAsia="ja-JP"/>
        </w:rPr>
        <w:t xml:space="preserve">, </w:t>
      </w:r>
      <w:proofErr w:type="spellStart"/>
      <w:r w:rsidRPr="00CA28CC">
        <w:rPr>
          <w:lang w:eastAsia="ja-JP"/>
        </w:rPr>
        <w:t>Ridia;White</w:t>
      </w:r>
      <w:proofErr w:type="spellEnd"/>
      <w:r w:rsidRPr="00CA28CC">
        <w:rPr>
          <w:lang w:eastAsia="ja-JP"/>
        </w:rPr>
        <w:t xml:space="preserve">, </w:t>
      </w:r>
      <w:proofErr w:type="spellStart"/>
      <w:r w:rsidRPr="00CA28CC">
        <w:rPr>
          <w:lang w:eastAsia="ja-JP"/>
        </w:rPr>
        <w:t>Andrew;Yuen</w:t>
      </w:r>
      <w:proofErr w:type="spellEnd"/>
      <w:r w:rsidRPr="00CA28CC">
        <w:rPr>
          <w:lang w:eastAsia="ja-JP"/>
        </w:rPr>
        <w:t xml:space="preserve">, </w:t>
      </w:r>
      <w:proofErr w:type="spellStart"/>
      <w:r w:rsidRPr="00CA28CC">
        <w:rPr>
          <w:lang w:eastAsia="ja-JP"/>
        </w:rPr>
        <w:t>Joshua;Agar</w:t>
      </w:r>
      <w:proofErr w:type="spellEnd"/>
      <w:r w:rsidRPr="00CA28CC">
        <w:rPr>
          <w:lang w:eastAsia="ja-JP"/>
        </w:rPr>
        <w:t>, Ashish and Lawlor, Mitchell</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The British Journal of Ophthalmology 110(1), pp. 52–58</w:t>
      </w:r>
      <w:r w:rsidRPr="00CA28CC">
        <w:rPr>
          <w:lang w:eastAsia="ja-JP"/>
        </w:rPr>
        <w:br/>
      </w:r>
      <w:r w:rsidRPr="00CA28CC">
        <w:rPr>
          <w:lang w:eastAsia="ja-JP"/>
        </w:rPr>
        <w:br/>
      </w:r>
      <w:r w:rsidRPr="00CA28CC">
        <w:rPr>
          <w:b/>
          <w:bCs/>
          <w:lang w:eastAsia="ja-JP"/>
        </w:rPr>
        <w:t>Abstract: Aim:</w:t>
      </w:r>
      <w:r w:rsidRPr="00CA28CC">
        <w:rPr>
          <w:lang w:eastAsia="ja-JP"/>
        </w:rPr>
        <w:t xml:space="preserve"> To compare the long-term effectiveness of combined phacoemulsification and Hydrus </w:t>
      </w:r>
      <w:proofErr w:type="spellStart"/>
      <w:r w:rsidRPr="00CA28CC">
        <w:rPr>
          <w:lang w:eastAsia="ja-JP"/>
        </w:rPr>
        <w:t>microstent</w:t>
      </w:r>
      <w:proofErr w:type="spellEnd"/>
      <w:r w:rsidRPr="00CA28CC">
        <w:rPr>
          <w:lang w:eastAsia="ja-JP"/>
        </w:rPr>
        <w:t xml:space="preserve"> (</w:t>
      </w:r>
      <w:proofErr w:type="spellStart"/>
      <w:r w:rsidRPr="00CA28CC">
        <w:rPr>
          <w:lang w:eastAsia="ja-JP"/>
        </w:rPr>
        <w:t>phaco</w:t>
      </w:r>
      <w:proofErr w:type="spellEnd"/>
      <w:r w:rsidRPr="00CA28CC">
        <w:rPr>
          <w:lang w:eastAsia="ja-JP"/>
        </w:rPr>
        <w:t xml:space="preserve">-Hydrus) versus </w:t>
      </w:r>
      <w:proofErr w:type="spellStart"/>
      <w:r w:rsidRPr="00CA28CC">
        <w:rPr>
          <w:lang w:eastAsia="ja-JP"/>
        </w:rPr>
        <w:t>iStent</w:t>
      </w:r>
      <w:proofErr w:type="spellEnd"/>
      <w:r w:rsidRPr="00CA28CC">
        <w:rPr>
          <w:lang w:eastAsia="ja-JP"/>
        </w:rPr>
        <w:t xml:space="preserve"> inject (</w:t>
      </w:r>
      <w:proofErr w:type="spellStart"/>
      <w:r w:rsidRPr="00CA28CC">
        <w:rPr>
          <w:lang w:eastAsia="ja-JP"/>
        </w:rPr>
        <w:t>phaco-iStent</w:t>
      </w:r>
      <w:proofErr w:type="spellEnd"/>
      <w:r w:rsidRPr="00CA28CC">
        <w:rPr>
          <w:lang w:eastAsia="ja-JP"/>
        </w:rPr>
        <w:t xml:space="preserve">) using microinvasive glaucoma surgery-specific surgical success definitions in a large observational cohort.; </w:t>
      </w:r>
      <w:r w:rsidRPr="00CA28CC">
        <w:rPr>
          <w:b/>
          <w:bCs/>
          <w:lang w:eastAsia="ja-JP"/>
        </w:rPr>
        <w:t>Methods</w:t>
      </w:r>
      <w:r w:rsidRPr="00CA28CC">
        <w:rPr>
          <w:lang w:eastAsia="ja-JP"/>
        </w:rPr>
        <w:t xml:space="preserve">: Retrospective study of eyes in the Fight Glaucoma Blindness registry that underwent </w:t>
      </w:r>
      <w:proofErr w:type="spellStart"/>
      <w:r w:rsidRPr="00CA28CC">
        <w:rPr>
          <w:lang w:eastAsia="ja-JP"/>
        </w:rPr>
        <w:t>phaco</w:t>
      </w:r>
      <w:proofErr w:type="spellEnd"/>
      <w:r w:rsidRPr="00CA28CC">
        <w:rPr>
          <w:lang w:eastAsia="ja-JP"/>
        </w:rPr>
        <w:t xml:space="preserve">-Hydrus or </w:t>
      </w:r>
      <w:proofErr w:type="spellStart"/>
      <w:r w:rsidRPr="00CA28CC">
        <w:rPr>
          <w:lang w:eastAsia="ja-JP"/>
        </w:rPr>
        <w:t>phaco-iStent</w:t>
      </w:r>
      <w:proofErr w:type="spellEnd"/>
      <w:r w:rsidRPr="00CA28CC">
        <w:rPr>
          <w:lang w:eastAsia="ja-JP"/>
        </w:rPr>
        <w:t xml:space="preserve"> with a minimum of 48</w:t>
      </w:r>
      <w:r w:rsidRPr="00CA28CC">
        <w:rPr>
          <w:rFonts w:ascii="Arial" w:hAnsi="Arial" w:cs="Arial"/>
          <w:lang w:eastAsia="ja-JP"/>
        </w:rPr>
        <w:t> </w:t>
      </w:r>
      <w:r w:rsidRPr="00CA28CC">
        <w:rPr>
          <w:lang w:eastAsia="ja-JP"/>
        </w:rPr>
        <w:t xml:space="preserve">months follow-up. The prespecified primary endpoint was </w:t>
      </w:r>
      <w:r w:rsidRPr="00CA28CC">
        <w:rPr>
          <w:rFonts w:ascii="Aptos" w:hAnsi="Aptos" w:cs="Aptos"/>
          <w:lang w:eastAsia="ja-JP"/>
        </w:rPr>
        <w:t>≥</w:t>
      </w:r>
      <w:r w:rsidRPr="00CA28CC">
        <w:rPr>
          <w:lang w:eastAsia="ja-JP"/>
        </w:rPr>
        <w:t>20%</w:t>
      </w:r>
      <w:r w:rsidRPr="00CA28CC">
        <w:rPr>
          <w:rFonts w:ascii="Arial" w:hAnsi="Arial" w:cs="Arial"/>
          <w:lang w:eastAsia="ja-JP"/>
        </w:rPr>
        <w:t> </w:t>
      </w:r>
      <w:r w:rsidRPr="00CA28CC">
        <w:rPr>
          <w:lang w:eastAsia="ja-JP"/>
        </w:rPr>
        <w:t xml:space="preserve">intraocular pressure (IOP) </w:t>
      </w:r>
      <w:proofErr w:type="gramStart"/>
      <w:r w:rsidRPr="00CA28CC">
        <w:rPr>
          <w:lang w:eastAsia="ja-JP"/>
        </w:rPr>
        <w:t>decrease</w:t>
      </w:r>
      <w:proofErr w:type="gramEnd"/>
      <w:r w:rsidRPr="00CA28CC">
        <w:rPr>
          <w:lang w:eastAsia="ja-JP"/>
        </w:rPr>
        <w:t xml:space="preserve"> and IOP </w:t>
      </w:r>
      <w:r w:rsidRPr="00CA28CC">
        <w:rPr>
          <w:rFonts w:ascii="Aptos" w:hAnsi="Aptos" w:cs="Aptos"/>
          <w:lang w:eastAsia="ja-JP"/>
        </w:rPr>
        <w:t>≤</w:t>
      </w:r>
      <w:r w:rsidRPr="00CA28CC">
        <w:rPr>
          <w:lang w:eastAsia="ja-JP"/>
        </w:rPr>
        <w:t>21</w:t>
      </w:r>
      <w:r w:rsidRPr="00CA28CC">
        <w:rPr>
          <w:rFonts w:ascii="Arial" w:hAnsi="Arial" w:cs="Arial"/>
          <w:lang w:eastAsia="ja-JP"/>
        </w:rPr>
        <w:t> </w:t>
      </w:r>
      <w:r w:rsidRPr="00CA28CC">
        <w:rPr>
          <w:lang w:eastAsia="ja-JP"/>
        </w:rPr>
        <w:t xml:space="preserve">mm Hg or ≥1 medication reduction versus baseline at 48 months with no preoperative washout. Propensity score matching of baseline covariates was used to examine outcomes in a </w:t>
      </w:r>
      <w:proofErr w:type="spellStart"/>
      <w:r w:rsidRPr="00CA28CC">
        <w:rPr>
          <w:lang w:eastAsia="ja-JP"/>
        </w:rPr>
        <w:t>subcohort</w:t>
      </w:r>
      <w:proofErr w:type="spellEnd"/>
      <w:r w:rsidRPr="00CA28CC">
        <w:rPr>
          <w:lang w:eastAsia="ja-JP"/>
        </w:rPr>
        <w:t xml:space="preserve"> (matched cohort).; </w:t>
      </w:r>
      <w:r w:rsidRPr="00CA28CC">
        <w:rPr>
          <w:b/>
          <w:bCs/>
          <w:lang w:eastAsia="ja-JP"/>
        </w:rPr>
        <w:t>Results:</w:t>
      </w:r>
      <w:r w:rsidRPr="00CA28CC">
        <w:rPr>
          <w:lang w:eastAsia="ja-JP"/>
        </w:rPr>
        <w:t xml:space="preserve"> </w:t>
      </w:r>
      <w:r w:rsidRPr="00CA28CC">
        <w:rPr>
          <w:lang w:eastAsia="ja-JP"/>
        </w:rPr>
        <w:lastRenderedPageBreak/>
        <w:t xml:space="preserve">431 eyes (98 </w:t>
      </w:r>
      <w:proofErr w:type="spellStart"/>
      <w:r w:rsidRPr="00CA28CC">
        <w:rPr>
          <w:lang w:eastAsia="ja-JP"/>
        </w:rPr>
        <w:t>phaco</w:t>
      </w:r>
      <w:proofErr w:type="spellEnd"/>
      <w:r w:rsidRPr="00CA28CC">
        <w:rPr>
          <w:lang w:eastAsia="ja-JP"/>
        </w:rPr>
        <w:t xml:space="preserve">-Hydrus: 331 </w:t>
      </w:r>
      <w:proofErr w:type="spellStart"/>
      <w:r w:rsidRPr="00CA28CC">
        <w:rPr>
          <w:lang w:eastAsia="ja-JP"/>
        </w:rPr>
        <w:t>phaco-iStent</w:t>
      </w:r>
      <w:proofErr w:type="spellEnd"/>
      <w:r w:rsidRPr="00CA28CC">
        <w:rPr>
          <w:lang w:eastAsia="ja-JP"/>
        </w:rPr>
        <w:t xml:space="preserve">) were included in the overall cohort and 177 eyes (59 </w:t>
      </w:r>
      <w:proofErr w:type="spellStart"/>
      <w:r w:rsidRPr="00CA28CC">
        <w:rPr>
          <w:lang w:eastAsia="ja-JP"/>
        </w:rPr>
        <w:t>phaco</w:t>
      </w:r>
      <w:proofErr w:type="spellEnd"/>
      <w:r w:rsidRPr="00CA28CC">
        <w:rPr>
          <w:lang w:eastAsia="ja-JP"/>
        </w:rPr>
        <w:t xml:space="preserve">-Hydrus: 118 </w:t>
      </w:r>
      <w:proofErr w:type="spellStart"/>
      <w:r w:rsidRPr="00CA28CC">
        <w:rPr>
          <w:lang w:eastAsia="ja-JP"/>
        </w:rPr>
        <w:t>phaco-iStent</w:t>
      </w:r>
      <w:proofErr w:type="spellEnd"/>
      <w:r w:rsidRPr="00CA28CC">
        <w:rPr>
          <w:lang w:eastAsia="ja-JP"/>
        </w:rPr>
        <w:t xml:space="preserve">) in the matched cohort. There was no significant difference in the rate of surgical success between each group in achieving the primary endpoint at 48 months (adjusted overall cohort, 41.2% vs 43.0% in </w:t>
      </w:r>
      <w:proofErr w:type="spellStart"/>
      <w:r w:rsidRPr="00CA28CC">
        <w:rPr>
          <w:lang w:eastAsia="ja-JP"/>
        </w:rPr>
        <w:t>phaco</w:t>
      </w:r>
      <w:proofErr w:type="spellEnd"/>
      <w:r w:rsidRPr="00CA28CC">
        <w:rPr>
          <w:lang w:eastAsia="ja-JP"/>
        </w:rPr>
        <w:t xml:space="preserve">-Hydrus vs </w:t>
      </w:r>
      <w:proofErr w:type="spellStart"/>
      <w:r w:rsidRPr="00CA28CC">
        <w:rPr>
          <w:lang w:eastAsia="ja-JP"/>
        </w:rPr>
        <w:t>phaco-iStent</w:t>
      </w:r>
      <w:proofErr w:type="spellEnd"/>
      <w:r w:rsidRPr="00CA28CC">
        <w:rPr>
          <w:lang w:eastAsia="ja-JP"/>
        </w:rPr>
        <w:t xml:space="preserve"> respectively, p=0.81; matched cohort, 44.1% vs 43.2%, p=0.99). There was no significant difference in degree of IOP reduction, medication reduction and adjusted secondary outcomes between the </w:t>
      </w:r>
      <w:proofErr w:type="spellStart"/>
      <w:r w:rsidRPr="00CA28CC">
        <w:rPr>
          <w:lang w:eastAsia="ja-JP"/>
        </w:rPr>
        <w:t>phaco</w:t>
      </w:r>
      <w:proofErr w:type="spellEnd"/>
      <w:r w:rsidRPr="00CA28CC">
        <w:rPr>
          <w:lang w:eastAsia="ja-JP"/>
        </w:rPr>
        <w:t xml:space="preserve">-Hydrus and </w:t>
      </w:r>
      <w:proofErr w:type="spellStart"/>
      <w:r w:rsidRPr="00CA28CC">
        <w:rPr>
          <w:lang w:eastAsia="ja-JP"/>
        </w:rPr>
        <w:t>phaco-iStent</w:t>
      </w:r>
      <w:proofErr w:type="spellEnd"/>
      <w:r w:rsidRPr="00CA28CC">
        <w:rPr>
          <w:lang w:eastAsia="ja-JP"/>
        </w:rPr>
        <w:t xml:space="preserve"> groups in both overall and matched cohorts. The incidence of adverse events and secondary procedures was similar between both groups.;</w:t>
      </w:r>
      <w:r w:rsidRPr="00CA28CC">
        <w:rPr>
          <w:b/>
          <w:bCs/>
          <w:lang w:eastAsia="ja-JP"/>
        </w:rPr>
        <w:t xml:space="preserve"> Conclusion</w:t>
      </w:r>
      <w:r w:rsidRPr="00CA28CC">
        <w:rPr>
          <w:lang w:eastAsia="ja-JP"/>
        </w:rPr>
        <w:t xml:space="preserve">: There was no significant difference in surgical success between </w:t>
      </w:r>
      <w:proofErr w:type="spellStart"/>
      <w:r w:rsidRPr="00CA28CC">
        <w:rPr>
          <w:lang w:eastAsia="ja-JP"/>
        </w:rPr>
        <w:t>phaco</w:t>
      </w:r>
      <w:proofErr w:type="spellEnd"/>
      <w:r w:rsidRPr="00CA28CC">
        <w:rPr>
          <w:lang w:eastAsia="ja-JP"/>
        </w:rPr>
        <w:t xml:space="preserve">-Hydrus and </w:t>
      </w:r>
      <w:proofErr w:type="spellStart"/>
      <w:r w:rsidRPr="00CA28CC">
        <w:rPr>
          <w:lang w:eastAsia="ja-JP"/>
        </w:rPr>
        <w:t>phaco-iStent</w:t>
      </w:r>
      <w:proofErr w:type="spellEnd"/>
      <w:r w:rsidRPr="00CA28CC">
        <w:rPr>
          <w:lang w:eastAsia="ja-JP"/>
        </w:rPr>
        <w:t xml:space="preserve"> groups at 48 months. Over 40% of eyes maintained the primary success endpoint of ≥20%</w:t>
      </w:r>
      <w:r w:rsidRPr="00CA28CC">
        <w:rPr>
          <w:rFonts w:ascii="Arial" w:hAnsi="Arial" w:cs="Arial"/>
          <w:lang w:eastAsia="ja-JP"/>
        </w:rPr>
        <w:t> </w:t>
      </w:r>
      <w:r w:rsidRPr="00CA28CC">
        <w:rPr>
          <w:lang w:eastAsia="ja-JP"/>
        </w:rPr>
        <w:t xml:space="preserve">IOP decrease and IOP </w:t>
      </w:r>
      <w:r w:rsidRPr="00CA28CC">
        <w:rPr>
          <w:rFonts w:ascii="Aptos" w:hAnsi="Aptos" w:cs="Aptos"/>
          <w:lang w:eastAsia="ja-JP"/>
        </w:rPr>
        <w:t>≤</w:t>
      </w:r>
      <w:r w:rsidRPr="00CA28CC">
        <w:rPr>
          <w:lang w:eastAsia="ja-JP"/>
        </w:rPr>
        <w:t>21</w:t>
      </w:r>
      <w:r w:rsidRPr="00CA28CC">
        <w:rPr>
          <w:rFonts w:ascii="Arial" w:hAnsi="Arial" w:cs="Arial"/>
          <w:lang w:eastAsia="ja-JP"/>
        </w:rPr>
        <w:t> </w:t>
      </w:r>
      <w:r w:rsidRPr="00CA28CC">
        <w:rPr>
          <w:lang w:eastAsia="ja-JP"/>
        </w:rPr>
        <w:t xml:space="preserve">mm Hg or </w:t>
      </w:r>
      <w:r w:rsidRPr="00CA28CC">
        <w:rPr>
          <w:rFonts w:ascii="Aptos" w:hAnsi="Aptos" w:cs="Aptos"/>
          <w:lang w:eastAsia="ja-JP"/>
        </w:rPr>
        <w:t>≥</w:t>
      </w:r>
      <w:r w:rsidRPr="00CA28CC">
        <w:rPr>
          <w:lang w:eastAsia="ja-JP"/>
        </w:rPr>
        <w:t>1 medication reduction versus baseline without the need for secondary glaucoma surgery. (</w:t>
      </w:r>
      <w:r w:rsidRPr="00CA28CC">
        <w:rPr>
          <w:rFonts w:ascii="Aptos" w:hAnsi="Aptos" w:cs="Aptos"/>
          <w:lang w:eastAsia="ja-JP"/>
        </w:rPr>
        <w:t>©</w:t>
      </w:r>
      <w:r w:rsidRPr="00CA28CC">
        <w:rPr>
          <w:lang w:eastAsia="ja-JP"/>
        </w:rPr>
        <w:t xml:space="preserve"> Author(s) (or their employer(s)) 2026. No commercial re-use. See rights and permissions. Published by BMJ Group.)</w:t>
      </w:r>
      <w:r w:rsidRPr="00CA28CC">
        <w:rPr>
          <w:lang w:eastAsia="ja-JP"/>
        </w:rPr>
        <w:br/>
      </w:r>
      <w:r w:rsidRPr="00CA28CC">
        <w:rPr>
          <w:lang w:eastAsia="ja-JP"/>
        </w:rPr>
        <w:br/>
      </w:r>
      <w:r w:rsidRPr="00CA28CC">
        <w:rPr>
          <w:b/>
          <w:bCs/>
          <w:lang w:eastAsia="ja-JP"/>
        </w:rPr>
        <w:t>Access or request full text: </w:t>
      </w:r>
      <w:hyperlink r:id="rId88" w:tgtFrame="_blank" w:history="1">
        <w:r w:rsidRPr="00CA28CC">
          <w:rPr>
            <w:rStyle w:val="Hyperlink"/>
            <w:lang w:eastAsia="ja-JP"/>
          </w:rPr>
          <w:t>https://libkey.io/10.1136/bjo-2025-327359</w:t>
        </w:r>
      </w:hyperlink>
      <w:r w:rsidRPr="00CA28CC">
        <w:rPr>
          <w:lang w:eastAsia="ja-JP"/>
        </w:rPr>
        <w:br/>
      </w:r>
      <w:r w:rsidRPr="00CA28CC">
        <w:rPr>
          <w:lang w:eastAsia="ja-JP"/>
        </w:rPr>
        <w:br/>
      </w:r>
      <w:r w:rsidRPr="00CA28CC">
        <w:rPr>
          <w:b/>
          <w:bCs/>
          <w:lang w:eastAsia="ja-JP"/>
        </w:rPr>
        <w:t>URL: </w:t>
      </w:r>
      <w:hyperlink r:id="rId89" w:tgtFrame="_blank" w:history="1">
        <w:r w:rsidRPr="00CA28CC">
          <w:rPr>
            <w:rStyle w:val="Hyperlink"/>
            <w:lang w:eastAsia="ja-JP"/>
          </w:rPr>
          <w:t>https://search.ebscohost.com/login.aspx?direct=true&amp;AuthType=sso&amp;db=mdc&amp;AN=40830030&amp;profid=ehost</w:t>
        </w:r>
      </w:hyperlink>
      <w:r w:rsidRPr="00CA28CC">
        <w:rPr>
          <w:lang w:eastAsia="ja-JP"/>
        </w:rPr>
        <w:br/>
      </w:r>
    </w:p>
    <w:p w14:paraId="555A6F3E" w14:textId="77777777" w:rsidR="00CA28CC" w:rsidRPr="00CA28CC" w:rsidRDefault="00CA28CC" w:rsidP="00CA28CC">
      <w:pPr>
        <w:rPr>
          <w:lang w:eastAsia="ja-JP"/>
        </w:rPr>
      </w:pPr>
      <w:bookmarkStart w:id="38" w:name="_Toc227139162"/>
      <w:r w:rsidRPr="00CA28CC">
        <w:rPr>
          <w:rStyle w:val="Heading2Char"/>
          <w:lang w:eastAsia="ja-JP"/>
        </w:rPr>
        <w:t>36. Emerging Insights in Thyroid Eye Disease Research from 2010 to 2022: Trends, Hot Spots, and Research Situation</w:t>
      </w:r>
      <w:bookmarkEnd w:id="38"/>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xml:space="preserve"> Wan, Y. </w:t>
      </w:r>
      <w:proofErr w:type="spellStart"/>
      <w:r w:rsidRPr="00CA28CC">
        <w:rPr>
          <w:lang w:eastAsia="ja-JP"/>
        </w:rPr>
        <w:t>X.;Li</w:t>
      </w:r>
      <w:proofErr w:type="spellEnd"/>
      <w:r w:rsidRPr="00CA28CC">
        <w:rPr>
          <w:lang w:eastAsia="ja-JP"/>
        </w:rPr>
        <w:t xml:space="preserve">, G. </w:t>
      </w:r>
      <w:proofErr w:type="spellStart"/>
      <w:r w:rsidRPr="00CA28CC">
        <w:rPr>
          <w:lang w:eastAsia="ja-JP"/>
        </w:rPr>
        <w:t>Q.;Duan</w:t>
      </w:r>
      <w:proofErr w:type="spellEnd"/>
      <w:r w:rsidRPr="00CA28CC">
        <w:rPr>
          <w:lang w:eastAsia="ja-JP"/>
        </w:rPr>
        <w:t>, S. L. and Chang, S.</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Seminars in Ophthalmology 40(8), pp. 802–814</w:t>
      </w:r>
      <w:r w:rsidRPr="00CA28CC">
        <w:rPr>
          <w:lang w:eastAsia="ja-JP"/>
        </w:rPr>
        <w:br/>
      </w:r>
      <w:r w:rsidRPr="00CA28CC">
        <w:rPr>
          <w:lang w:eastAsia="ja-JP"/>
        </w:rPr>
        <w:br/>
      </w:r>
      <w:r w:rsidRPr="00CA28CC">
        <w:rPr>
          <w:b/>
          <w:bCs/>
          <w:lang w:eastAsia="ja-JP"/>
        </w:rPr>
        <w:t>Abstract: Purpose:</w:t>
      </w:r>
      <w:r w:rsidRPr="00CA28CC">
        <w:rPr>
          <w:lang w:eastAsia="ja-JP"/>
        </w:rPr>
        <w:t xml:space="preserve"> Thyroid eye disease, the most frequent extra-thyroid manifestation of Graves' disease, has puzzled physicians and scientists and could potentially make patients sight-threatened. This study aimed to aid researchers and readers in this field to improve their understanding of thyroid eye disease research trends and provide ideas for future research from unique perspectives.; </w:t>
      </w:r>
      <w:r w:rsidRPr="00CA28CC">
        <w:rPr>
          <w:b/>
          <w:bCs/>
          <w:lang w:eastAsia="ja-JP"/>
        </w:rPr>
        <w:t>Methods:</w:t>
      </w:r>
      <w:r w:rsidRPr="00CA28CC">
        <w:rPr>
          <w:lang w:eastAsia="ja-JP"/>
        </w:rPr>
        <w:t xml:space="preserve"> The top 100 most-cited papers on Graves' ophthalmopathy from January 1, 2010, to December 31, 2022, were retrieved from the Web of Science Core Collection database. Two authors defined and </w:t>
      </w:r>
      <w:proofErr w:type="spellStart"/>
      <w:r w:rsidRPr="00CA28CC">
        <w:rPr>
          <w:lang w:eastAsia="ja-JP"/>
        </w:rPr>
        <w:t>analyzed</w:t>
      </w:r>
      <w:proofErr w:type="spellEnd"/>
      <w:r w:rsidRPr="00CA28CC">
        <w:rPr>
          <w:lang w:eastAsia="ja-JP"/>
        </w:rPr>
        <w:t xml:space="preserve"> these data independently via </w:t>
      </w:r>
      <w:proofErr w:type="spellStart"/>
      <w:r w:rsidRPr="00CA28CC">
        <w:rPr>
          <w:lang w:eastAsia="ja-JP"/>
        </w:rPr>
        <w:t>CiteSpace</w:t>
      </w:r>
      <w:proofErr w:type="spellEnd"/>
      <w:r w:rsidRPr="00CA28CC">
        <w:rPr>
          <w:lang w:eastAsia="ja-JP"/>
        </w:rPr>
        <w:t xml:space="preserve">, </w:t>
      </w:r>
      <w:proofErr w:type="spellStart"/>
      <w:r w:rsidRPr="00CA28CC">
        <w:rPr>
          <w:lang w:eastAsia="ja-JP"/>
        </w:rPr>
        <w:t>Vosviewer</w:t>
      </w:r>
      <w:proofErr w:type="spellEnd"/>
      <w:r w:rsidRPr="00CA28CC">
        <w:rPr>
          <w:lang w:eastAsia="ja-JP"/>
        </w:rPr>
        <w:t xml:space="preserve">, and Tableau.; </w:t>
      </w:r>
      <w:r w:rsidRPr="00CA28CC">
        <w:rPr>
          <w:b/>
          <w:bCs/>
          <w:lang w:eastAsia="ja-JP"/>
        </w:rPr>
        <w:t>Results:</w:t>
      </w:r>
      <w:r w:rsidRPr="00CA28CC">
        <w:rPr>
          <w:lang w:eastAsia="ja-JP"/>
        </w:rPr>
        <w:t xml:space="preserve"> A total of 1861 publications linked with Graves' ophthalmopathy research were identified. </w:t>
      </w:r>
      <w:proofErr w:type="gramStart"/>
      <w:r w:rsidRPr="00CA28CC">
        <w:rPr>
          <w:lang w:eastAsia="ja-JP"/>
        </w:rPr>
        <w:t>All of</w:t>
      </w:r>
      <w:proofErr w:type="gramEnd"/>
      <w:r w:rsidRPr="00CA28CC">
        <w:rPr>
          <w:lang w:eastAsia="ja-JP"/>
        </w:rPr>
        <w:t xml:space="preserve"> these 100 top-cited papers were published between 2010 and 2022, and the United States of America (USA), Italy, Germany, England, Netherlands, and China made significant contributions to Graves' ophthalmopathy research. The journal with the highest number of published papers is the Journal of Clinical Endocrinology &amp; Metabolism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22). The USA was the most productive country in this topic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29). The Johannes Gutenberg University of Mainz had the largest number of publications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8) and citations (n</w:t>
      </w:r>
      <w:r w:rsidRPr="00CA28CC">
        <w:rPr>
          <w:rFonts w:ascii="Arial" w:hAnsi="Arial" w:cs="Arial"/>
          <w:lang w:eastAsia="ja-JP"/>
        </w:rPr>
        <w:t> </w:t>
      </w:r>
      <w:r w:rsidRPr="00CA28CC">
        <w:rPr>
          <w:lang w:eastAsia="ja-JP"/>
        </w:rPr>
        <w:t>=</w:t>
      </w:r>
      <w:r w:rsidRPr="00CA28CC">
        <w:rPr>
          <w:rFonts w:ascii="Arial" w:hAnsi="Arial" w:cs="Arial"/>
          <w:lang w:eastAsia="ja-JP"/>
        </w:rPr>
        <w:t> </w:t>
      </w:r>
      <w:r w:rsidRPr="00CA28CC">
        <w:rPr>
          <w:lang w:eastAsia="ja-JP"/>
        </w:rPr>
        <w:t>1610). The most cited article was 'MECHANISMS OF DISEASE Graves' Ophthalmopathy'. The clustered network and timeline of keywords showed the prevalence, diagnosis, and treatment of thyroid eye disease, which were the research core themes during the past 12</w:t>
      </w:r>
      <w:r w:rsidRPr="00CA28CC">
        <w:rPr>
          <w:rFonts w:ascii="Arial" w:hAnsi="Arial" w:cs="Arial"/>
          <w:lang w:eastAsia="ja-JP"/>
        </w:rPr>
        <w:t> </w:t>
      </w:r>
      <w:r w:rsidRPr="00CA28CC">
        <w:rPr>
          <w:lang w:eastAsia="ja-JP"/>
        </w:rPr>
        <w:t xml:space="preserve">years.; </w:t>
      </w:r>
      <w:r w:rsidRPr="00CA28CC">
        <w:rPr>
          <w:b/>
          <w:bCs/>
          <w:lang w:eastAsia="ja-JP"/>
        </w:rPr>
        <w:t>Conclusions:</w:t>
      </w:r>
      <w:r w:rsidRPr="00CA28CC">
        <w:rPr>
          <w:lang w:eastAsia="ja-JP"/>
        </w:rPr>
        <w:t xml:space="preserve"> This study provided insights into the most influential studies related to thyroid eye disease via </w:t>
      </w:r>
      <w:proofErr w:type="spellStart"/>
      <w:r w:rsidRPr="00CA28CC">
        <w:rPr>
          <w:lang w:eastAsia="ja-JP"/>
        </w:rPr>
        <w:t>analyzing</w:t>
      </w:r>
      <w:proofErr w:type="spellEnd"/>
      <w:r w:rsidRPr="00CA28CC">
        <w:rPr>
          <w:lang w:eastAsia="ja-JP"/>
        </w:rPr>
        <w:t xml:space="preserve"> the top 100 most-cited papers in </w:t>
      </w:r>
      <w:r w:rsidRPr="00CA28CC">
        <w:rPr>
          <w:lang w:eastAsia="ja-JP"/>
        </w:rPr>
        <w:lastRenderedPageBreak/>
        <w:t>thyroid eye disease research.</w:t>
      </w:r>
      <w:r w:rsidRPr="00CA28CC">
        <w:rPr>
          <w:lang w:eastAsia="ja-JP"/>
        </w:rPr>
        <w:br/>
      </w:r>
      <w:r w:rsidRPr="00CA28CC">
        <w:rPr>
          <w:lang w:eastAsia="ja-JP"/>
        </w:rPr>
        <w:br/>
      </w:r>
      <w:r w:rsidRPr="00CA28CC">
        <w:rPr>
          <w:b/>
          <w:bCs/>
          <w:lang w:eastAsia="ja-JP"/>
        </w:rPr>
        <w:t>Access or request full text: </w:t>
      </w:r>
      <w:hyperlink r:id="rId90" w:tgtFrame="_blank" w:history="1">
        <w:r w:rsidRPr="00CA28CC">
          <w:rPr>
            <w:rStyle w:val="Hyperlink"/>
            <w:lang w:eastAsia="ja-JP"/>
          </w:rPr>
          <w:t>https://libkey.io/10.1080/08820538.2025.2490669</w:t>
        </w:r>
      </w:hyperlink>
      <w:r w:rsidRPr="00CA28CC">
        <w:rPr>
          <w:lang w:eastAsia="ja-JP"/>
        </w:rPr>
        <w:br/>
      </w:r>
      <w:r w:rsidRPr="00CA28CC">
        <w:rPr>
          <w:lang w:eastAsia="ja-JP"/>
        </w:rPr>
        <w:br/>
      </w:r>
      <w:r w:rsidRPr="00CA28CC">
        <w:rPr>
          <w:b/>
          <w:bCs/>
          <w:lang w:eastAsia="ja-JP"/>
        </w:rPr>
        <w:t>URL: </w:t>
      </w:r>
      <w:hyperlink r:id="rId91" w:tgtFrame="_blank" w:history="1">
        <w:r w:rsidRPr="00CA28CC">
          <w:rPr>
            <w:rStyle w:val="Hyperlink"/>
            <w:lang w:eastAsia="ja-JP"/>
          </w:rPr>
          <w:t>https://search.ebscohost.com/login.aspx?direct=true&amp;AuthType=sso&amp;db=mdc&amp;AN=40223741&amp;profid=ehost</w:t>
        </w:r>
      </w:hyperlink>
      <w:r w:rsidRPr="00CA28CC">
        <w:rPr>
          <w:lang w:eastAsia="ja-JP"/>
        </w:rPr>
        <w:br/>
      </w:r>
    </w:p>
    <w:p w14:paraId="096A7E09" w14:textId="77777777" w:rsidR="00CA28CC" w:rsidRPr="00CA28CC" w:rsidRDefault="00CA28CC" w:rsidP="00CA28CC">
      <w:pPr>
        <w:rPr>
          <w:lang w:eastAsia="ja-JP"/>
        </w:rPr>
      </w:pPr>
      <w:bookmarkStart w:id="39" w:name="_Toc227139163"/>
      <w:r w:rsidRPr="00CA28CC">
        <w:rPr>
          <w:rStyle w:val="Heading2Char"/>
          <w:lang w:eastAsia="ja-JP"/>
        </w:rPr>
        <w:t>37. Association of residential air pollution with visual impairment in adults: The UK Biobank study</w:t>
      </w:r>
      <w:bookmarkEnd w:id="39"/>
      <w:r w:rsidRPr="00CA28CC">
        <w:rPr>
          <w:b/>
          <w:bCs/>
          <w:lang w:eastAsia="ja-JP"/>
        </w:rPr>
        <w:br/>
      </w:r>
      <w:r w:rsidRPr="00CA28CC">
        <w:rPr>
          <w:lang w:eastAsia="ja-JP"/>
        </w:rPr>
        <w:br/>
      </w:r>
      <w:r w:rsidRPr="00CA28CC">
        <w:rPr>
          <w:b/>
          <w:bCs/>
          <w:lang w:eastAsia="ja-JP"/>
        </w:rPr>
        <w:t>Item Type: </w:t>
      </w:r>
      <w:r w:rsidRPr="00CA28CC">
        <w:rPr>
          <w:lang w:eastAsia="ja-JP"/>
        </w:rPr>
        <w:t>Journal Article</w:t>
      </w:r>
      <w:r w:rsidRPr="00CA28CC">
        <w:rPr>
          <w:lang w:eastAsia="ja-JP"/>
        </w:rPr>
        <w:br/>
      </w:r>
      <w:r w:rsidRPr="00CA28CC">
        <w:rPr>
          <w:lang w:eastAsia="ja-JP"/>
        </w:rPr>
        <w:br/>
      </w:r>
      <w:r w:rsidRPr="00CA28CC">
        <w:rPr>
          <w:b/>
          <w:bCs/>
          <w:lang w:eastAsia="ja-JP"/>
        </w:rPr>
        <w:t>Authors:</w:t>
      </w:r>
      <w:r w:rsidRPr="00CA28CC">
        <w:rPr>
          <w:lang w:eastAsia="ja-JP"/>
        </w:rPr>
        <w:t> </w:t>
      </w:r>
      <w:proofErr w:type="spellStart"/>
      <w:r w:rsidRPr="00CA28CC">
        <w:rPr>
          <w:lang w:eastAsia="ja-JP"/>
        </w:rPr>
        <w:t>Zaabaar</w:t>
      </w:r>
      <w:proofErr w:type="spellEnd"/>
      <w:r w:rsidRPr="00CA28CC">
        <w:rPr>
          <w:lang w:eastAsia="ja-JP"/>
        </w:rPr>
        <w:t xml:space="preserve">, </w:t>
      </w:r>
      <w:proofErr w:type="spellStart"/>
      <w:r w:rsidRPr="00CA28CC">
        <w:rPr>
          <w:lang w:eastAsia="ja-JP"/>
        </w:rPr>
        <w:t>Ebenezer;Zhang</w:t>
      </w:r>
      <w:proofErr w:type="spellEnd"/>
      <w:r w:rsidRPr="00CA28CC">
        <w:rPr>
          <w:lang w:eastAsia="ja-JP"/>
        </w:rPr>
        <w:t xml:space="preserve">, </w:t>
      </w:r>
      <w:proofErr w:type="spellStart"/>
      <w:r w:rsidRPr="00CA28CC">
        <w:rPr>
          <w:lang w:eastAsia="ja-JP"/>
        </w:rPr>
        <w:t>Yuzhou;Kam</w:t>
      </w:r>
      <w:proofErr w:type="spellEnd"/>
      <w:r w:rsidRPr="00CA28CC">
        <w:rPr>
          <w:lang w:eastAsia="ja-JP"/>
        </w:rPr>
        <w:t xml:space="preserve">, Ka </w:t>
      </w:r>
      <w:proofErr w:type="spellStart"/>
      <w:r w:rsidRPr="00CA28CC">
        <w:rPr>
          <w:lang w:eastAsia="ja-JP"/>
        </w:rPr>
        <w:t>Wai;Li</w:t>
      </w:r>
      <w:proofErr w:type="spellEnd"/>
      <w:r w:rsidRPr="00CA28CC">
        <w:rPr>
          <w:lang w:eastAsia="ja-JP"/>
        </w:rPr>
        <w:t xml:space="preserve">, </w:t>
      </w:r>
      <w:proofErr w:type="spellStart"/>
      <w:r w:rsidRPr="00CA28CC">
        <w:rPr>
          <w:lang w:eastAsia="ja-JP"/>
        </w:rPr>
        <w:t>Yingan;Zhang</w:t>
      </w:r>
      <w:proofErr w:type="spellEnd"/>
      <w:r w:rsidRPr="00CA28CC">
        <w:rPr>
          <w:lang w:eastAsia="ja-JP"/>
        </w:rPr>
        <w:t xml:space="preserve">, Xiu </w:t>
      </w:r>
      <w:proofErr w:type="spellStart"/>
      <w:r w:rsidRPr="00CA28CC">
        <w:rPr>
          <w:lang w:eastAsia="ja-JP"/>
        </w:rPr>
        <w:t>Juan;Ho</w:t>
      </w:r>
      <w:proofErr w:type="spellEnd"/>
      <w:r w:rsidRPr="00CA28CC">
        <w:rPr>
          <w:lang w:eastAsia="ja-JP"/>
        </w:rPr>
        <w:t xml:space="preserve">, </w:t>
      </w:r>
      <w:proofErr w:type="spellStart"/>
      <w:r w:rsidRPr="00CA28CC">
        <w:rPr>
          <w:lang w:eastAsia="ja-JP"/>
        </w:rPr>
        <w:t>Mary;Liu</w:t>
      </w:r>
      <w:proofErr w:type="spellEnd"/>
      <w:r w:rsidRPr="00CA28CC">
        <w:rPr>
          <w:lang w:eastAsia="ja-JP"/>
        </w:rPr>
        <w:t xml:space="preserve">, </w:t>
      </w:r>
      <w:proofErr w:type="spellStart"/>
      <w:r w:rsidRPr="00CA28CC">
        <w:rPr>
          <w:lang w:eastAsia="ja-JP"/>
        </w:rPr>
        <w:t>Dong;Ng</w:t>
      </w:r>
      <w:proofErr w:type="spellEnd"/>
      <w:r w:rsidRPr="00CA28CC">
        <w:rPr>
          <w:lang w:eastAsia="ja-JP"/>
        </w:rPr>
        <w:t xml:space="preserve">, Mandy </w:t>
      </w:r>
      <w:proofErr w:type="spellStart"/>
      <w:r w:rsidRPr="00CA28CC">
        <w:rPr>
          <w:lang w:eastAsia="ja-JP"/>
        </w:rPr>
        <w:t>Ph;Ip</w:t>
      </w:r>
      <w:proofErr w:type="spellEnd"/>
      <w:r w:rsidRPr="00CA28CC">
        <w:rPr>
          <w:lang w:eastAsia="ja-JP"/>
        </w:rPr>
        <w:t xml:space="preserve">, </w:t>
      </w:r>
      <w:proofErr w:type="spellStart"/>
      <w:r w:rsidRPr="00CA28CC">
        <w:rPr>
          <w:lang w:eastAsia="ja-JP"/>
        </w:rPr>
        <w:t>Patrick;Young</w:t>
      </w:r>
      <w:proofErr w:type="spellEnd"/>
      <w:r w:rsidRPr="00CA28CC">
        <w:rPr>
          <w:lang w:eastAsia="ja-JP"/>
        </w:rPr>
        <w:t xml:space="preserve">, </w:t>
      </w:r>
      <w:proofErr w:type="spellStart"/>
      <w:r w:rsidRPr="00CA28CC">
        <w:rPr>
          <w:lang w:eastAsia="ja-JP"/>
        </w:rPr>
        <w:t>Alvin;Pang</w:t>
      </w:r>
      <w:proofErr w:type="spellEnd"/>
      <w:r w:rsidRPr="00CA28CC">
        <w:rPr>
          <w:lang w:eastAsia="ja-JP"/>
        </w:rPr>
        <w:t xml:space="preserve">, Chi </w:t>
      </w:r>
      <w:proofErr w:type="spellStart"/>
      <w:r w:rsidRPr="00CA28CC">
        <w:rPr>
          <w:lang w:eastAsia="ja-JP"/>
        </w:rPr>
        <w:t>Pui;Tham</w:t>
      </w:r>
      <w:proofErr w:type="spellEnd"/>
      <w:r w:rsidRPr="00CA28CC">
        <w:rPr>
          <w:lang w:eastAsia="ja-JP"/>
        </w:rPr>
        <w:t xml:space="preserve">, Clement </w:t>
      </w:r>
      <w:proofErr w:type="spellStart"/>
      <w:r w:rsidRPr="00CA28CC">
        <w:rPr>
          <w:lang w:eastAsia="ja-JP"/>
        </w:rPr>
        <w:t>C.;Kwan</w:t>
      </w:r>
      <w:proofErr w:type="spellEnd"/>
      <w:r w:rsidRPr="00CA28CC">
        <w:rPr>
          <w:lang w:eastAsia="ja-JP"/>
        </w:rPr>
        <w:t xml:space="preserve">, </w:t>
      </w:r>
      <w:proofErr w:type="spellStart"/>
      <w:r w:rsidRPr="00CA28CC">
        <w:rPr>
          <w:lang w:eastAsia="ja-JP"/>
        </w:rPr>
        <w:t>Mei-Po;Chen</w:t>
      </w:r>
      <w:proofErr w:type="spellEnd"/>
      <w:r w:rsidRPr="00CA28CC">
        <w:rPr>
          <w:lang w:eastAsia="ja-JP"/>
        </w:rPr>
        <w:t>, Li Jia and Yam, Jason C.</w:t>
      </w:r>
      <w:r w:rsidRPr="00CA28CC">
        <w:rPr>
          <w:lang w:eastAsia="ja-JP"/>
        </w:rPr>
        <w:br/>
      </w:r>
      <w:r w:rsidRPr="00CA28CC">
        <w:rPr>
          <w:lang w:eastAsia="ja-JP"/>
        </w:rPr>
        <w:br/>
      </w:r>
      <w:r w:rsidRPr="00CA28CC">
        <w:rPr>
          <w:b/>
          <w:bCs/>
          <w:lang w:eastAsia="ja-JP"/>
        </w:rPr>
        <w:t>Publication Date: </w:t>
      </w:r>
      <w:r w:rsidRPr="00CA28CC">
        <w:rPr>
          <w:lang w:eastAsia="ja-JP"/>
        </w:rPr>
        <w:t>2025</w:t>
      </w:r>
      <w:r w:rsidRPr="00CA28CC">
        <w:rPr>
          <w:lang w:eastAsia="ja-JP"/>
        </w:rPr>
        <w:br/>
      </w:r>
      <w:r w:rsidRPr="00CA28CC">
        <w:rPr>
          <w:lang w:eastAsia="ja-JP"/>
        </w:rPr>
        <w:br/>
      </w:r>
      <w:r w:rsidRPr="00CA28CC">
        <w:rPr>
          <w:b/>
          <w:bCs/>
          <w:lang w:eastAsia="ja-JP"/>
        </w:rPr>
        <w:t>Journal: </w:t>
      </w:r>
      <w:r w:rsidRPr="00CA28CC">
        <w:rPr>
          <w:lang w:eastAsia="ja-JP"/>
        </w:rPr>
        <w:t>Asia-Pacific Journal of Ophthalmology (Philadelphia, Pa.) 14(6), pp. 100209</w:t>
      </w:r>
      <w:r w:rsidRPr="00CA28CC">
        <w:rPr>
          <w:lang w:eastAsia="ja-JP"/>
        </w:rPr>
        <w:br/>
      </w:r>
      <w:r w:rsidRPr="00CA28CC">
        <w:rPr>
          <w:lang w:eastAsia="ja-JP"/>
        </w:rPr>
        <w:br/>
      </w:r>
      <w:r w:rsidRPr="00CA28CC">
        <w:rPr>
          <w:b/>
          <w:bCs/>
          <w:lang w:eastAsia="ja-JP"/>
        </w:rPr>
        <w:t>Abstract: Purpose</w:t>
      </w:r>
      <w:r w:rsidRPr="00CA28CC">
        <w:rPr>
          <w:lang w:eastAsia="ja-JP"/>
        </w:rPr>
        <w:t xml:space="preserve">: To investigate the association of joint exposure to residential air pollutants with different severities of visual impairment (VI) in adults.; </w:t>
      </w:r>
      <w:r w:rsidRPr="00CA28CC">
        <w:rPr>
          <w:b/>
          <w:bCs/>
          <w:lang w:eastAsia="ja-JP"/>
        </w:rPr>
        <w:t>Methods:</w:t>
      </w:r>
      <w:r w:rsidRPr="00CA28CC">
        <w:rPr>
          <w:lang w:eastAsia="ja-JP"/>
        </w:rPr>
        <w:t xml:space="preserve"> Exposure to particulate matter and oxides of nitrogen were evaluated in 95,246 adults aged 40-70 years. Joint exposure to the pollutants was calculated using principal component analysis to create an air pollution score. Subjects were categorized by distance visual acuity into bilateral normal vision, near normal vision, unilateral VI, socially significant VI, and blindness and low vision.; </w:t>
      </w:r>
      <w:r w:rsidRPr="00CA28CC">
        <w:rPr>
          <w:b/>
          <w:bCs/>
          <w:lang w:eastAsia="ja-JP"/>
        </w:rPr>
        <w:t>Results:</w:t>
      </w:r>
      <w:r w:rsidRPr="00CA28CC">
        <w:rPr>
          <w:lang w:eastAsia="ja-JP"/>
        </w:rPr>
        <w:t xml:space="preserve"> A unit rise in air pollution score was associated with 9.2</w:t>
      </w:r>
      <w:r w:rsidRPr="00CA28CC">
        <w:rPr>
          <w:rFonts w:ascii="Arial" w:hAnsi="Arial" w:cs="Arial"/>
          <w:lang w:eastAsia="ja-JP"/>
        </w:rPr>
        <w:t> </w:t>
      </w:r>
      <w:r w:rsidRPr="00CA28CC">
        <w:rPr>
          <w:lang w:eastAsia="ja-JP"/>
        </w:rPr>
        <w:t>%, 4.1</w:t>
      </w:r>
      <w:r w:rsidRPr="00CA28CC">
        <w:rPr>
          <w:rFonts w:ascii="Arial" w:hAnsi="Arial" w:cs="Arial"/>
          <w:lang w:eastAsia="ja-JP"/>
        </w:rPr>
        <w:t> </w:t>
      </w:r>
      <w:r w:rsidRPr="00CA28CC">
        <w:rPr>
          <w:lang w:eastAsia="ja-JP"/>
        </w:rPr>
        <w:t>%, and 1.8</w:t>
      </w:r>
      <w:r w:rsidRPr="00CA28CC">
        <w:rPr>
          <w:rFonts w:ascii="Arial" w:hAnsi="Arial" w:cs="Arial"/>
          <w:lang w:eastAsia="ja-JP"/>
        </w:rPr>
        <w:t> </w:t>
      </w:r>
      <w:r w:rsidRPr="00CA28CC">
        <w:rPr>
          <w:lang w:eastAsia="ja-JP"/>
        </w:rPr>
        <w:t>% increased risks of blindness and low vision, adjusted OR (AOR) =</w:t>
      </w:r>
      <w:r w:rsidRPr="00CA28CC">
        <w:rPr>
          <w:rFonts w:ascii="Arial" w:hAnsi="Arial" w:cs="Arial"/>
          <w:lang w:eastAsia="ja-JP"/>
        </w:rPr>
        <w:t> </w:t>
      </w:r>
      <w:r w:rsidRPr="00CA28CC">
        <w:rPr>
          <w:lang w:eastAsia="ja-JP"/>
        </w:rPr>
        <w:t>1.092 (95</w:t>
      </w:r>
      <w:r w:rsidRPr="00CA28CC">
        <w:rPr>
          <w:rFonts w:ascii="Arial" w:hAnsi="Arial" w:cs="Arial"/>
          <w:lang w:eastAsia="ja-JP"/>
        </w:rPr>
        <w:t> </w:t>
      </w:r>
      <w:r w:rsidRPr="00CA28CC">
        <w:rPr>
          <w:lang w:eastAsia="ja-JP"/>
        </w:rPr>
        <w:t>% CI, 1.057-1.129); socially significant VI, AOR =</w:t>
      </w:r>
      <w:r w:rsidRPr="00CA28CC">
        <w:rPr>
          <w:rFonts w:ascii="Arial" w:hAnsi="Arial" w:cs="Arial"/>
          <w:lang w:eastAsia="ja-JP"/>
        </w:rPr>
        <w:t> </w:t>
      </w:r>
      <w:r w:rsidRPr="00CA28CC">
        <w:rPr>
          <w:lang w:eastAsia="ja-JP"/>
        </w:rPr>
        <w:t>1.041 (95</w:t>
      </w:r>
      <w:r w:rsidRPr="00CA28CC">
        <w:rPr>
          <w:rFonts w:ascii="Arial" w:hAnsi="Arial" w:cs="Arial"/>
          <w:lang w:eastAsia="ja-JP"/>
        </w:rPr>
        <w:t> </w:t>
      </w:r>
      <w:r w:rsidRPr="00CA28CC">
        <w:rPr>
          <w:lang w:eastAsia="ja-JP"/>
        </w:rPr>
        <w:t>% CI, 1.016-1.066); and unilateral VI, AOR =</w:t>
      </w:r>
      <w:r w:rsidRPr="00CA28CC">
        <w:rPr>
          <w:rFonts w:ascii="Arial" w:hAnsi="Arial" w:cs="Arial"/>
          <w:lang w:eastAsia="ja-JP"/>
        </w:rPr>
        <w:t> </w:t>
      </w:r>
      <w:r w:rsidRPr="00CA28CC">
        <w:rPr>
          <w:lang w:eastAsia="ja-JP"/>
        </w:rPr>
        <w:t>1.018 (95</w:t>
      </w:r>
      <w:r w:rsidRPr="00CA28CC">
        <w:rPr>
          <w:rFonts w:ascii="Arial" w:hAnsi="Arial" w:cs="Arial"/>
          <w:lang w:eastAsia="ja-JP"/>
        </w:rPr>
        <w:t> </w:t>
      </w:r>
      <w:r w:rsidRPr="00CA28CC">
        <w:rPr>
          <w:lang w:eastAsia="ja-JP"/>
        </w:rPr>
        <w:t>% CI, 1.007-1.029), respectively. Compared to subjects in the lowest quartile of air pollution score, those in the highest quartile had 69.2</w:t>
      </w:r>
      <w:r w:rsidRPr="00CA28CC">
        <w:rPr>
          <w:rFonts w:ascii="Arial" w:hAnsi="Arial" w:cs="Arial"/>
          <w:lang w:eastAsia="ja-JP"/>
        </w:rPr>
        <w:t> </w:t>
      </w:r>
      <w:r w:rsidRPr="00CA28CC">
        <w:rPr>
          <w:lang w:eastAsia="ja-JP"/>
        </w:rPr>
        <w:t>%, 30.5</w:t>
      </w:r>
      <w:r w:rsidRPr="00CA28CC">
        <w:rPr>
          <w:rFonts w:ascii="Arial" w:hAnsi="Arial" w:cs="Arial"/>
          <w:lang w:eastAsia="ja-JP"/>
        </w:rPr>
        <w:t> </w:t>
      </w:r>
      <w:r w:rsidRPr="00CA28CC">
        <w:rPr>
          <w:lang w:eastAsia="ja-JP"/>
        </w:rPr>
        <w:t>%, and 9.9</w:t>
      </w:r>
      <w:r w:rsidRPr="00CA28CC">
        <w:rPr>
          <w:rFonts w:ascii="Arial" w:hAnsi="Arial" w:cs="Arial"/>
          <w:lang w:eastAsia="ja-JP"/>
        </w:rPr>
        <w:t> </w:t>
      </w:r>
      <w:r w:rsidRPr="00CA28CC">
        <w:rPr>
          <w:lang w:eastAsia="ja-JP"/>
        </w:rPr>
        <w:t>% greater risks of blindness and low vision, AOR =</w:t>
      </w:r>
      <w:r w:rsidRPr="00CA28CC">
        <w:rPr>
          <w:rFonts w:ascii="Arial" w:hAnsi="Arial" w:cs="Arial"/>
          <w:lang w:eastAsia="ja-JP"/>
        </w:rPr>
        <w:t> </w:t>
      </w:r>
      <w:r w:rsidRPr="00CA28CC">
        <w:rPr>
          <w:lang w:eastAsia="ja-JP"/>
        </w:rPr>
        <w:t>1.692 (95</w:t>
      </w:r>
      <w:r w:rsidRPr="00CA28CC">
        <w:rPr>
          <w:rFonts w:ascii="Arial" w:hAnsi="Arial" w:cs="Arial"/>
          <w:lang w:eastAsia="ja-JP"/>
        </w:rPr>
        <w:t> </w:t>
      </w:r>
      <w:r w:rsidRPr="00CA28CC">
        <w:rPr>
          <w:lang w:eastAsia="ja-JP"/>
        </w:rPr>
        <w:t>% CI, 1.355-2.114), socially significant VI, AOR =</w:t>
      </w:r>
      <w:r w:rsidRPr="00CA28CC">
        <w:rPr>
          <w:rFonts w:ascii="Arial" w:hAnsi="Arial" w:cs="Arial"/>
          <w:lang w:eastAsia="ja-JP"/>
        </w:rPr>
        <w:t> </w:t>
      </w:r>
      <w:r w:rsidRPr="00CA28CC">
        <w:rPr>
          <w:lang w:eastAsia="ja-JP"/>
        </w:rPr>
        <w:t>1.305 (95</w:t>
      </w:r>
      <w:r w:rsidRPr="00CA28CC">
        <w:rPr>
          <w:rFonts w:ascii="Arial" w:hAnsi="Arial" w:cs="Arial"/>
          <w:lang w:eastAsia="ja-JP"/>
        </w:rPr>
        <w:t> </w:t>
      </w:r>
      <w:r w:rsidRPr="00CA28CC">
        <w:rPr>
          <w:lang w:eastAsia="ja-JP"/>
        </w:rPr>
        <w:t>% CI, 1.127-1.513), and unilateral VI, AOR =</w:t>
      </w:r>
      <w:r w:rsidRPr="00CA28CC">
        <w:rPr>
          <w:rFonts w:ascii="Arial" w:hAnsi="Arial" w:cs="Arial"/>
          <w:lang w:eastAsia="ja-JP"/>
        </w:rPr>
        <w:t> </w:t>
      </w:r>
      <w:r w:rsidRPr="00CA28CC">
        <w:rPr>
          <w:lang w:eastAsia="ja-JP"/>
        </w:rPr>
        <w:t>1.099 (95</w:t>
      </w:r>
      <w:r w:rsidRPr="00CA28CC">
        <w:rPr>
          <w:rFonts w:ascii="Arial" w:hAnsi="Arial" w:cs="Arial"/>
          <w:lang w:eastAsia="ja-JP"/>
        </w:rPr>
        <w:t> </w:t>
      </w:r>
      <w:r w:rsidRPr="00CA28CC">
        <w:rPr>
          <w:lang w:eastAsia="ja-JP"/>
        </w:rPr>
        <w:t>% CI, 1.035-1.167), respectively while those in the third quartile had 40.5</w:t>
      </w:r>
      <w:r w:rsidRPr="00CA28CC">
        <w:rPr>
          <w:rFonts w:ascii="Arial" w:hAnsi="Arial" w:cs="Arial"/>
          <w:lang w:eastAsia="ja-JP"/>
        </w:rPr>
        <w:t> </w:t>
      </w:r>
      <w:r w:rsidRPr="00CA28CC">
        <w:rPr>
          <w:lang w:eastAsia="ja-JP"/>
        </w:rPr>
        <w:t>% and 25.6</w:t>
      </w:r>
      <w:r w:rsidRPr="00CA28CC">
        <w:rPr>
          <w:rFonts w:ascii="Arial" w:hAnsi="Arial" w:cs="Arial"/>
          <w:lang w:eastAsia="ja-JP"/>
        </w:rPr>
        <w:t> </w:t>
      </w:r>
      <w:r w:rsidRPr="00CA28CC">
        <w:rPr>
          <w:lang w:eastAsia="ja-JP"/>
        </w:rPr>
        <w:t>% higher risks of blindness and low vision, AOR =</w:t>
      </w:r>
      <w:r w:rsidRPr="00CA28CC">
        <w:rPr>
          <w:rFonts w:ascii="Arial" w:hAnsi="Arial" w:cs="Arial"/>
          <w:lang w:eastAsia="ja-JP"/>
        </w:rPr>
        <w:t> </w:t>
      </w:r>
      <w:r w:rsidRPr="00CA28CC">
        <w:rPr>
          <w:lang w:eastAsia="ja-JP"/>
        </w:rPr>
        <w:t>1.405 (95</w:t>
      </w:r>
      <w:r w:rsidRPr="00CA28CC">
        <w:rPr>
          <w:rFonts w:ascii="Arial" w:hAnsi="Arial" w:cs="Arial"/>
          <w:lang w:eastAsia="ja-JP"/>
        </w:rPr>
        <w:t> </w:t>
      </w:r>
      <w:r w:rsidRPr="00CA28CC">
        <w:rPr>
          <w:lang w:eastAsia="ja-JP"/>
        </w:rPr>
        <w:t>% CI, 1.121-1.760) and socially significant VI, AOR =</w:t>
      </w:r>
      <w:r w:rsidRPr="00CA28CC">
        <w:rPr>
          <w:rFonts w:ascii="Arial" w:hAnsi="Arial" w:cs="Arial"/>
          <w:lang w:eastAsia="ja-JP"/>
        </w:rPr>
        <w:t> </w:t>
      </w:r>
      <w:r w:rsidRPr="00CA28CC">
        <w:rPr>
          <w:lang w:eastAsia="ja-JP"/>
        </w:rPr>
        <w:t>1.256 (95</w:t>
      </w:r>
      <w:r w:rsidRPr="00CA28CC">
        <w:rPr>
          <w:rFonts w:ascii="Arial" w:hAnsi="Arial" w:cs="Arial"/>
          <w:lang w:eastAsia="ja-JP"/>
        </w:rPr>
        <w:t> </w:t>
      </w:r>
      <w:r w:rsidRPr="00CA28CC">
        <w:rPr>
          <w:lang w:eastAsia="ja-JP"/>
        </w:rPr>
        <w:t xml:space="preserve">% CI, 1.086-1.453), respectively. There was a significant trend of increasing risk of blindness and low vision, as well as socially significant VI, as pollution levels rose.; </w:t>
      </w:r>
      <w:r w:rsidRPr="00CA28CC">
        <w:rPr>
          <w:b/>
          <w:bCs/>
          <w:lang w:eastAsia="ja-JP"/>
        </w:rPr>
        <w:t>Conclusion:</w:t>
      </w:r>
      <w:r w:rsidRPr="00CA28CC">
        <w:rPr>
          <w:lang w:eastAsia="ja-JP"/>
        </w:rPr>
        <w:t xml:space="preserve"> Joint exposure to air pollutants increased the risks of poor vision and blindness, suggesting that reducing such exposure could alleviate the disease burden of VI. (Copyright © 2025 The Authors. Published by Elsevier Inc. All rights reserved.)</w:t>
      </w:r>
      <w:r w:rsidRPr="00CA28CC">
        <w:rPr>
          <w:lang w:eastAsia="ja-JP"/>
        </w:rPr>
        <w:br/>
      </w:r>
      <w:r w:rsidRPr="00CA28CC">
        <w:rPr>
          <w:lang w:eastAsia="ja-JP"/>
        </w:rPr>
        <w:br/>
      </w:r>
      <w:r w:rsidRPr="00CA28CC">
        <w:rPr>
          <w:b/>
          <w:bCs/>
          <w:lang w:eastAsia="ja-JP"/>
        </w:rPr>
        <w:t>Access or request full text: </w:t>
      </w:r>
      <w:hyperlink r:id="rId92" w:tgtFrame="_blank" w:history="1">
        <w:r w:rsidRPr="00CA28CC">
          <w:rPr>
            <w:rStyle w:val="Hyperlink"/>
            <w:lang w:eastAsia="ja-JP"/>
          </w:rPr>
          <w:t>https://libkey.io/10.1016/j.apjo.2025.100209</w:t>
        </w:r>
      </w:hyperlink>
      <w:r w:rsidRPr="00CA28CC">
        <w:rPr>
          <w:lang w:eastAsia="ja-JP"/>
        </w:rPr>
        <w:br/>
      </w:r>
      <w:r w:rsidRPr="00CA28CC">
        <w:rPr>
          <w:lang w:eastAsia="ja-JP"/>
        </w:rPr>
        <w:br/>
      </w:r>
      <w:r w:rsidRPr="00CA28CC">
        <w:rPr>
          <w:b/>
          <w:bCs/>
          <w:lang w:eastAsia="ja-JP"/>
        </w:rPr>
        <w:t>URL: </w:t>
      </w:r>
      <w:hyperlink r:id="rId93" w:tgtFrame="_blank" w:history="1">
        <w:r w:rsidRPr="00CA28CC">
          <w:rPr>
            <w:rStyle w:val="Hyperlink"/>
            <w:lang w:eastAsia="ja-JP"/>
          </w:rPr>
          <w:t>https://search.ebscohost.com/login.aspx?direct=true&amp;AuthType=sso&amp;db=mdc&amp;AN=40409688&amp;profid=ehost</w:t>
        </w:r>
      </w:hyperlink>
      <w:r w:rsidRPr="00CA28CC">
        <w:rPr>
          <w:lang w:eastAsia="ja-JP"/>
        </w:rPr>
        <w:br/>
      </w:r>
    </w:p>
    <w:p w14:paraId="50FC253F" w14:textId="5571D0F2" w:rsidR="00CA28CC" w:rsidRPr="00CA28CC" w:rsidRDefault="00CA28CC" w:rsidP="00CA28CC">
      <w:pPr>
        <w:rPr>
          <w:lang w:val="en-US" w:eastAsia="ja-JP"/>
        </w:rPr>
      </w:pPr>
      <w:r w:rsidRPr="00CA28CC">
        <w:rPr>
          <w:lang w:eastAsia="ja-JP"/>
        </w:rPr>
        <w:lastRenderedPageBreak/>
        <w:br/>
      </w:r>
      <w:r w:rsidRPr="00CA28CC">
        <w:rPr>
          <w:i/>
          <w:iCs/>
          <w:lang w:eastAsia="ja-JP"/>
        </w:rPr>
        <w:t>You will need your </w:t>
      </w:r>
      <w:hyperlink r:id="rId94" w:history="1">
        <w:r w:rsidRPr="00CA28CC">
          <w:rPr>
            <w:rStyle w:val="Hyperlink"/>
            <w:i/>
            <w:iCs/>
            <w:lang w:eastAsia="ja-JP"/>
          </w:rPr>
          <w:t xml:space="preserve">NHS </w:t>
        </w:r>
        <w:proofErr w:type="spellStart"/>
        <w:r w:rsidRPr="00CA28CC">
          <w:rPr>
            <w:rStyle w:val="Hyperlink"/>
            <w:i/>
            <w:iCs/>
            <w:lang w:eastAsia="ja-JP"/>
          </w:rPr>
          <w:t>OpenAthens</w:t>
        </w:r>
        <w:proofErr w:type="spellEnd"/>
        <w:r w:rsidRPr="00CA28CC">
          <w:rPr>
            <w:rStyle w:val="Hyperlink"/>
            <w:i/>
            <w:iCs/>
            <w:lang w:eastAsia="ja-JP"/>
          </w:rPr>
          <w:t xml:space="preserve"> account</w:t>
        </w:r>
      </w:hyperlink>
      <w:r w:rsidRPr="00CA28CC">
        <w:rPr>
          <w:i/>
          <w:iCs/>
          <w:lang w:eastAsia="ja-JP"/>
        </w:rPr>
        <w:t> to access the full text of licenced content.</w:t>
      </w:r>
      <w:r w:rsidRPr="00CA28CC">
        <w:rPr>
          <w:lang w:eastAsia="ja-JP"/>
        </w:rPr>
        <w:br/>
      </w:r>
      <w:r w:rsidRPr="00CA28CC">
        <w:rPr>
          <w:i/>
          <w:iCs/>
          <w:lang w:eastAsia="ja-JP"/>
        </w:rPr>
        <w:t>This service is provided to the NHS in England by NHSE Workforce, Training &amp; Education.</w:t>
      </w:r>
    </w:p>
    <w:sectPr w:rsidR="00CA28CC" w:rsidRPr="00CA28CC" w:rsidSect="00D4423B">
      <w:headerReference w:type="default" r:id="rId95"/>
      <w:footerReference w:type="default" r:id="rId96"/>
      <w:headerReference w:type="first" r:id="rId97"/>
      <w:footerReference w:type="first" r:id="rId9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58DB" w14:textId="77777777" w:rsidR="006F7A33" w:rsidRDefault="006F7A33" w:rsidP="0061118A">
      <w:pPr>
        <w:spacing w:after="0" w:line="240" w:lineRule="auto"/>
      </w:pPr>
      <w:r>
        <w:separator/>
      </w:r>
    </w:p>
  </w:endnote>
  <w:endnote w:type="continuationSeparator" w:id="0">
    <w:p w14:paraId="4686814A" w14:textId="77777777" w:rsidR="006F7A33" w:rsidRDefault="006F7A33"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A90F" w14:textId="77777777" w:rsidR="0061118A" w:rsidRDefault="0074056F">
    <w:pPr>
      <w:pStyle w:val="Footer"/>
    </w:pPr>
    <w:r>
      <w:rPr>
        <w:noProof/>
        <w:lang w:eastAsia="en-GB"/>
      </w:rPr>
      <mc:AlternateContent>
        <mc:Choice Requires="wpg">
          <w:drawing>
            <wp:anchor distT="0" distB="0" distL="114300" distR="114300" simplePos="0" relativeHeight="251665408" behindDoc="0" locked="0" layoutInCell="1" allowOverlap="1" wp14:anchorId="0F6E81E2" wp14:editId="1D797300">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46871440"/>
                              <w:dataBinding w:prefixMappings="xmlns:ns0='http://schemas.microsoft.com/office/2006/coverPageProps'" w:xpath="/ns0:CoverPageProperties[1]/ns0:CompanyAddress[1]" w:storeItemID="{55AF091B-3C7A-41E3-B477-F2FDAA23CFDA}"/>
                              <w:text w:multiLine="1"/>
                            </w:sdtPr>
                            <w:sdtEndPr/>
                            <w:sdtContent>
                              <w:p w14:paraId="5B5ADF45" w14:textId="77777777" w:rsidR="0074056F" w:rsidRDefault="0074056F" w:rsidP="0074056F">
                                <w:pPr>
                                  <w:pStyle w:val="Footer"/>
                                  <w:rPr>
                                    <w:color w:val="FFFFFF" w:themeColor="background1"/>
                                    <w:spacing w:val="60"/>
                                  </w:rPr>
                                </w:pPr>
                                <w:r>
                                  <w:rPr>
                                    <w:color w:val="FFFFFF" w:themeColor="background1"/>
                                    <w:spacing w:val="60"/>
                                  </w:rPr>
                                  <w:t>www.eastcheshirenhslibrary.net</w:t>
                                </w:r>
                              </w:p>
                            </w:sdtContent>
                          </w:sdt>
                          <w:p w14:paraId="48343840" w14:textId="77777777" w:rsidR="0074056F" w:rsidRDefault="0074056F" w:rsidP="0074056F">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F2F93B0" w14:textId="77777777" w:rsidR="0074056F" w:rsidRDefault="0074056F" w:rsidP="0074056F">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E81E2"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346871440"/>
                        <w:dataBinding w:prefixMappings="xmlns:ns0='http://schemas.microsoft.com/office/2006/coverPageProps'" w:xpath="/ns0:CoverPageProperties[1]/ns0:CompanyAddress[1]" w:storeItemID="{55AF091B-3C7A-41E3-B477-F2FDAA23CFDA}"/>
                        <w:text w:multiLine="1"/>
                      </w:sdtPr>
                      <w:sdtEndPr/>
                      <w:sdtContent>
                        <w:p w14:paraId="5B5ADF45" w14:textId="77777777" w:rsidR="0074056F" w:rsidRDefault="0074056F" w:rsidP="0074056F">
                          <w:pPr>
                            <w:pStyle w:val="Footer"/>
                            <w:rPr>
                              <w:color w:val="FFFFFF" w:themeColor="background1"/>
                              <w:spacing w:val="60"/>
                            </w:rPr>
                          </w:pPr>
                          <w:r>
                            <w:rPr>
                              <w:color w:val="FFFFFF" w:themeColor="background1"/>
                              <w:spacing w:val="60"/>
                            </w:rPr>
                            <w:t>www.eastcheshirenhslibrary.net</w:t>
                          </w:r>
                        </w:p>
                      </w:sdtContent>
                    </w:sdt>
                    <w:p w14:paraId="48343840" w14:textId="77777777" w:rsidR="0074056F" w:rsidRDefault="0074056F" w:rsidP="0074056F">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F2F93B0" w14:textId="77777777" w:rsidR="0074056F" w:rsidRDefault="0074056F" w:rsidP="0074056F">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957E"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1E828075" wp14:editId="0F86C460">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545D281"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2A98B70"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E109ED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28075"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4545D281"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2A98B70"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E109ED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6602" w14:textId="77777777" w:rsidR="006F7A33" w:rsidRDefault="006F7A33" w:rsidP="0061118A">
      <w:pPr>
        <w:spacing w:after="0" w:line="240" w:lineRule="auto"/>
      </w:pPr>
      <w:r>
        <w:separator/>
      </w:r>
    </w:p>
  </w:footnote>
  <w:footnote w:type="continuationSeparator" w:id="0">
    <w:p w14:paraId="20CA5BB9" w14:textId="77777777" w:rsidR="006F7A33" w:rsidRDefault="006F7A33"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91186"/>
      <w:docPartObj>
        <w:docPartGallery w:val="Page Numbers (Top of Page)"/>
        <w:docPartUnique/>
      </w:docPartObj>
    </w:sdtPr>
    <w:sdtEndPr>
      <w:rPr>
        <w:noProof/>
        <w:sz w:val="20"/>
        <w:szCs w:val="20"/>
      </w:rPr>
    </w:sdtEndPr>
    <w:sdtContent>
      <w:p w14:paraId="6DF820E5" w14:textId="77777777" w:rsidR="0074056F" w:rsidRDefault="007405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12D12C" w14:textId="77777777" w:rsidR="0074056F" w:rsidRDefault="0074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4C3"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573D8DCE" wp14:editId="6F760AA0">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66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5B2F3AC4" id="Group 3" o:spid="_x0000_s1026" style="position:absolute;margin-left:376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My0wOC0xODwvQXR0cmliOkNyZWF0ZWQ+CiAgICAgPEF0&#10;dHJpYjpFeHRJZD4yN2NlNDM2My1iOWQ3LTQwZWQtOTAyZS1mYWZlNGRiYzRhY2Y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" fillcolor="#6ff"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" fillcolor="#09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F20FB"/>
    <w:multiLevelType w:val="multilevel"/>
    <w:tmpl w:val="D7EE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C3A18"/>
    <w:multiLevelType w:val="multilevel"/>
    <w:tmpl w:val="DB88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175424">
    <w:abstractNumId w:val="1"/>
  </w:num>
  <w:num w:numId="2" w16cid:durableId="52213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33"/>
    <w:rsid w:val="00014336"/>
    <w:rsid w:val="000E02D8"/>
    <w:rsid w:val="000F61F2"/>
    <w:rsid w:val="0011632A"/>
    <w:rsid w:val="00234550"/>
    <w:rsid w:val="003F7302"/>
    <w:rsid w:val="00511A37"/>
    <w:rsid w:val="0054555E"/>
    <w:rsid w:val="0059336C"/>
    <w:rsid w:val="0061118A"/>
    <w:rsid w:val="0061481C"/>
    <w:rsid w:val="006E368E"/>
    <w:rsid w:val="006F7A33"/>
    <w:rsid w:val="0074056F"/>
    <w:rsid w:val="0079557D"/>
    <w:rsid w:val="007E2CE3"/>
    <w:rsid w:val="00867DB1"/>
    <w:rsid w:val="008826A0"/>
    <w:rsid w:val="00895662"/>
    <w:rsid w:val="0095739C"/>
    <w:rsid w:val="009768E9"/>
    <w:rsid w:val="009A4363"/>
    <w:rsid w:val="00A02A60"/>
    <w:rsid w:val="00A6289E"/>
    <w:rsid w:val="00AF530A"/>
    <w:rsid w:val="00B028FF"/>
    <w:rsid w:val="00B2693A"/>
    <w:rsid w:val="00BE59AE"/>
    <w:rsid w:val="00C16C70"/>
    <w:rsid w:val="00C404B3"/>
    <w:rsid w:val="00C66E2C"/>
    <w:rsid w:val="00CA28CC"/>
    <w:rsid w:val="00D26174"/>
    <w:rsid w:val="00D4423B"/>
    <w:rsid w:val="00EC1B68"/>
    <w:rsid w:val="00F3366B"/>
    <w:rsid w:val="00F72FA1"/>
    <w:rsid w:val="00FA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A5D2"/>
  <w15:docId w15:val="{49A48679-783B-4B57-A698-2C8C2F30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CA28CC"/>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74056F"/>
    <w:rPr>
      <w:color w:val="605E5C"/>
      <w:shd w:val="clear" w:color="auto" w:fill="E1DFDD"/>
    </w:rPr>
  </w:style>
  <w:style w:type="character" w:styleId="FollowedHyperlink">
    <w:name w:val="FollowedHyperlink"/>
    <w:basedOn w:val="DefaultParagraphFont"/>
    <w:uiPriority w:val="99"/>
    <w:semiHidden/>
    <w:unhideWhenUsed/>
    <w:rsid w:val="009768E9"/>
    <w:rPr>
      <w:color w:val="A5A5A5" w:themeColor="followedHyperlink"/>
      <w:u w:val="single"/>
    </w:rPr>
  </w:style>
  <w:style w:type="character" w:customStyle="1" w:styleId="Heading2Char">
    <w:name w:val="Heading 2 Char"/>
    <w:basedOn w:val="DefaultParagraphFont"/>
    <w:link w:val="Heading2"/>
    <w:uiPriority w:val="9"/>
    <w:rsid w:val="00CA28CC"/>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C66E2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C66E2C"/>
    <w:pPr>
      <w:spacing w:after="100"/>
    </w:pPr>
  </w:style>
  <w:style w:type="paragraph" w:styleId="TOC2">
    <w:name w:val="toc 2"/>
    <w:basedOn w:val="Normal"/>
    <w:next w:val="Normal"/>
    <w:autoRedefine/>
    <w:uiPriority w:val="39"/>
    <w:unhideWhenUsed/>
    <w:rsid w:val="00C66E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0953970&amp;profid=ehost" TargetMode="External"/><Relationship Id="rId21" Type="http://schemas.openxmlformats.org/officeDocument/2006/relationships/hyperlink" Target="https://libkey.io/10.1136/bmjopen-2025-107894" TargetMode="External"/><Relationship Id="rId42" Type="http://schemas.openxmlformats.org/officeDocument/2006/relationships/hyperlink" Target="https://search.ebscohost.com/login.aspx?direct=true&amp;AuthType=sso&amp;db=mdc&amp;AN=41873908&amp;profid=ehost" TargetMode="External"/><Relationship Id="rId47" Type="http://schemas.openxmlformats.org/officeDocument/2006/relationships/hyperlink" Target="https://libkey.io/10.1080/08820538.2025.2577391" TargetMode="External"/><Relationship Id="rId63" Type="http://schemas.openxmlformats.org/officeDocument/2006/relationships/hyperlink" Target="https://libkey.io/10.1111/aos.16803" TargetMode="External"/><Relationship Id="rId68" Type="http://schemas.openxmlformats.org/officeDocument/2006/relationships/hyperlink" Target="https://search.ebscohost.com/login.aspx?direct=true&amp;AuthType=sso&amp;db=mdc&amp;AN=41404445&amp;profid=ehost" TargetMode="External"/><Relationship Id="rId84" Type="http://schemas.openxmlformats.org/officeDocument/2006/relationships/hyperlink" Target="https://libkey.io/10.1186/s41687-025-00968-0" TargetMode="External"/><Relationship Id="rId89" Type="http://schemas.openxmlformats.org/officeDocument/2006/relationships/hyperlink" Target="https://search.ebscohost.com/login.aspx?direct=true&amp;AuthType=sso&amp;db=mdc&amp;AN=40830030&amp;profid=ehost" TargetMode="External"/><Relationship Id="rId16" Type="http://schemas.openxmlformats.org/officeDocument/2006/relationships/hyperlink" Target="mailto:holly.cook3@nhs.net" TargetMode="Externa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rzh&amp;AN=191265691&amp;profid=ehost" TargetMode="External"/><Relationship Id="rId37" Type="http://schemas.openxmlformats.org/officeDocument/2006/relationships/hyperlink" Target="https://libkey.io/10.1111/ceo.70012" TargetMode="External"/><Relationship Id="rId53" Type="http://schemas.openxmlformats.org/officeDocument/2006/relationships/hyperlink" Target="https://libkey.io/10.1001/jamaophthalmol.2025.3264" TargetMode="External"/><Relationship Id="rId58" Type="http://schemas.openxmlformats.org/officeDocument/2006/relationships/hyperlink" Target="https://search.ebscohost.com/login.aspx?direct=true&amp;AuthType=sso&amp;db=rzh&amp;AN=191012860&amp;profid=ehost" TargetMode="External"/><Relationship Id="rId74" Type="http://schemas.openxmlformats.org/officeDocument/2006/relationships/hyperlink" Target="https://search.ebscohost.com/login.aspx?direct=true&amp;AuthType=sso&amp;db=mdc&amp;AN=41370133&amp;profid=ehost" TargetMode="External"/><Relationship Id="rId79" Type="http://schemas.openxmlformats.org/officeDocument/2006/relationships/hyperlink" Target="https://libkey.io/10.1177/23969873251314693" TargetMode="External"/><Relationship Id="rId5" Type="http://schemas.openxmlformats.org/officeDocument/2006/relationships/settings" Target="settings.xml"/><Relationship Id="rId90" Type="http://schemas.openxmlformats.org/officeDocument/2006/relationships/hyperlink" Target="https://libkey.io/10.1080/08820538.2025.2490669" TargetMode="External"/><Relationship Id="rId95" Type="http://schemas.openxmlformats.org/officeDocument/2006/relationships/header" Target="header1.xml"/><Relationship Id="rId22" Type="http://schemas.openxmlformats.org/officeDocument/2006/relationships/hyperlink" Target="https://search.ebscohost.com/login.aspx?direct=true&amp;AuthType=sso&amp;db=mdc&amp;AN=41698720&amp;profid=ehost" TargetMode="External"/><Relationship Id="rId27" Type="http://schemas.openxmlformats.org/officeDocument/2006/relationships/hyperlink" Target="https://libkey.io/10.1167/iovs.67.3.28" TargetMode="External"/><Relationship Id="rId43" Type="http://schemas.openxmlformats.org/officeDocument/2006/relationships/hyperlink" Target="https://libkey.io/10.1111/aos.17555" TargetMode="External"/><Relationship Id="rId48" Type="http://schemas.openxmlformats.org/officeDocument/2006/relationships/hyperlink" Target="https://search.ebscohost.com/login.aspx?direct=true&amp;AuthType=sso&amp;db=mdc&amp;AN=41108153&amp;profid=ehost" TargetMode="External"/><Relationship Id="rId64" Type="http://schemas.openxmlformats.org/officeDocument/2006/relationships/hyperlink" Target="https://search.ebscohost.com/login.aspx?direct=true&amp;AuthType=sso&amp;db=mdc&amp;AN=39651832&amp;profid=ehost" TargetMode="External"/><Relationship Id="rId69" Type="http://schemas.openxmlformats.org/officeDocument/2006/relationships/hyperlink" Target="https://libkey.io/10.1002/14651858.CD014617.pub3" TargetMode="External"/><Relationship Id="rId80" Type="http://schemas.openxmlformats.org/officeDocument/2006/relationships/hyperlink" Target="https://search.ebscohost.com/login.aspx?direct=true&amp;AuthType=sso&amp;db=mdc&amp;AN=40401755&amp;profid=ehost" TargetMode="External"/><Relationship Id="rId85" Type="http://schemas.openxmlformats.org/officeDocument/2006/relationships/hyperlink" Target="https://search.ebscohost.com/login.aspx?direct=true&amp;AuthType=sso&amp;db=mdc&amp;AN=41385130&amp;profid=ehost" TargetMode="Externa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www.nice.org.uk/guidance/indevelopment/gid-ta11669" TargetMode="External"/><Relationship Id="rId25" Type="http://schemas.openxmlformats.org/officeDocument/2006/relationships/hyperlink" Target="https://libkey.io/10.1136/bjo-2025-327250" TargetMode="External"/><Relationship Id="rId33" Type="http://schemas.openxmlformats.org/officeDocument/2006/relationships/hyperlink" Target="https://libkey.io/10.1155/bmri/9930837" TargetMode="External"/><Relationship Id="rId38" Type="http://schemas.openxmlformats.org/officeDocument/2006/relationships/hyperlink" Target="https://search.ebscohost.com/login.aspx?direct=true&amp;AuthType=sso&amp;db=mdc&amp;AN=41122939&amp;profid=ehost" TargetMode="External"/><Relationship Id="rId46" Type="http://schemas.openxmlformats.org/officeDocument/2006/relationships/hyperlink" Target="https://search.ebscohost.com/login.aspx?direct=true&amp;AuthType=sso&amp;db=mdc&amp;AN=40854736&amp;profid=ehost" TargetMode="External"/><Relationship Id="rId59" Type="http://schemas.openxmlformats.org/officeDocument/2006/relationships/hyperlink" Target="https://libkey.io/10.1002/14651858.CD013550.pub2" TargetMode="External"/><Relationship Id="rId67" Type="http://schemas.openxmlformats.org/officeDocument/2006/relationships/hyperlink" Target="https://libkey.io/10.7759/cureus.99200" TargetMode="External"/><Relationship Id="rId20" Type="http://schemas.openxmlformats.org/officeDocument/2006/relationships/hyperlink" Target="https://search.ebscohost.com/login.aspx?direct=true&amp;AuthType=sso&amp;db=mdc&amp;AN=41679958&amp;profid=ehost" TargetMode="External"/><Relationship Id="rId41" Type="http://schemas.openxmlformats.org/officeDocument/2006/relationships/hyperlink" Target="https://libkey.io/10.3310/GJAA0514" TargetMode="External"/><Relationship Id="rId54" Type="http://schemas.openxmlformats.org/officeDocument/2006/relationships/hyperlink" Target="https://search.ebscohost.com/login.aspx?direct=true&amp;AuthType=sso&amp;db=mdc&amp;AN=40996733&amp;profid=ehost" TargetMode="External"/><Relationship Id="rId62" Type="http://schemas.openxmlformats.org/officeDocument/2006/relationships/hyperlink" Target="https://search.ebscohost.com/login.aspx?direct=true&amp;AuthType=sso&amp;db=mdc&amp;AN=41347649&amp;profid=ehost" TargetMode="External"/><Relationship Id="rId70" Type="http://schemas.openxmlformats.org/officeDocument/2006/relationships/hyperlink" Target="https://search.ebscohost.com/login.aspx?direct=true&amp;AuthType=sso&amp;db=mdc&amp;AN=41017778&amp;profid=ehost" TargetMode="External"/><Relationship Id="rId75" Type="http://schemas.openxmlformats.org/officeDocument/2006/relationships/hyperlink" Target="https://libkey.io/10.1016/j.eclinm.2025.103590" TargetMode="External"/><Relationship Id="rId83" Type="http://schemas.openxmlformats.org/officeDocument/2006/relationships/hyperlink" Target="https://clinicaltrials.gov/study/NCT02487160" TargetMode="External"/><Relationship Id="rId88" Type="http://schemas.openxmlformats.org/officeDocument/2006/relationships/hyperlink" Target="https://libkey.io/10.1136/bjo-2025-327359" TargetMode="External"/><Relationship Id="rId91" Type="http://schemas.openxmlformats.org/officeDocument/2006/relationships/hyperlink" Target="https://search.ebscohost.com/login.aspx?direct=true&amp;AuthType=sso&amp;db=mdc&amp;AN=40223741&amp;profid=ehos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libkey.io/10.1111/tct.70293" TargetMode="External"/><Relationship Id="rId28" Type="http://schemas.openxmlformats.org/officeDocument/2006/relationships/hyperlink" Target="https://search.ebscohost.com/login.aspx?direct=true&amp;AuthType=sso&amp;db=mdc&amp;AN=41817140&amp;profid=ehost" TargetMode="External"/><Relationship Id="rId36" Type="http://schemas.openxmlformats.org/officeDocument/2006/relationships/hyperlink" Target="https://search.ebscohost.com/login.aspx?direct=true&amp;AuthType=sso&amp;db=mdc&amp;AN=41665327&amp;profid=ehost" TargetMode="External"/><Relationship Id="rId49" Type="http://schemas.openxmlformats.org/officeDocument/2006/relationships/hyperlink" Target="https://libkey.io/10.1007/s40123-025-01231-x" TargetMode="External"/><Relationship Id="rId57" Type="http://schemas.openxmlformats.org/officeDocument/2006/relationships/hyperlink" Target="https://libkey.io/10.3399/BJGPO.2025.0021" TargetMode="External"/><Relationship Id="rId10" Type="http://schemas.openxmlformats.org/officeDocument/2006/relationships/hyperlink" Target="https://openathens.nice.org.uk/" TargetMode="External"/><Relationship Id="rId31" Type="http://schemas.openxmlformats.org/officeDocument/2006/relationships/hyperlink" Target="https://libkey.io/10.1001/jamanetworkopen.2025.53488" TargetMode="External"/><Relationship Id="rId44" Type="http://schemas.openxmlformats.org/officeDocument/2006/relationships/hyperlink" Target="https://search.ebscohost.com/login.aspx?direct=true&amp;AuthType=sso&amp;db=mdc&amp;AN=40637257&amp;profid=ehost" TargetMode="External"/><Relationship Id="rId52" Type="http://schemas.openxmlformats.org/officeDocument/2006/relationships/hyperlink" Target="https://search.ebscohost.com/login.aspx?direct=true&amp;AuthType=sso&amp;db=mdc&amp;AN=40779091&amp;profid=ehost" TargetMode="External"/><Relationship Id="rId60" Type="http://schemas.openxmlformats.org/officeDocument/2006/relationships/hyperlink" Target="https://search.ebscohost.com/login.aspx?direct=true&amp;AuthType=sso&amp;db=mdc&amp;AN=41263273&amp;profid=ehost" TargetMode="External"/><Relationship Id="rId65" Type="http://schemas.openxmlformats.org/officeDocument/2006/relationships/hyperlink" Target="https://libkey.io/10.1167/iovs.66.15.17" TargetMode="External"/><Relationship Id="rId73" Type="http://schemas.openxmlformats.org/officeDocument/2006/relationships/hyperlink" Target="https://libkey.io/10.1002/14651858.CD015436.pub2" TargetMode="External"/><Relationship Id="rId78" Type="http://schemas.openxmlformats.org/officeDocument/2006/relationships/hyperlink" Target="https://search.ebscohost.com/login.aspx?direct=true&amp;AuthType=sso&amp;db=mdc&amp;AN=40707176&amp;profid=ehost" TargetMode="External"/><Relationship Id="rId81" Type="http://schemas.openxmlformats.org/officeDocument/2006/relationships/hyperlink" Target="https://libkey.io/10.3310/QNDF3325" TargetMode="External"/><Relationship Id="rId86" Type="http://schemas.openxmlformats.org/officeDocument/2006/relationships/hyperlink" Target="https://libkey.io/10.1002/14651858.CD016116" TargetMode="External"/><Relationship Id="rId94" Type="http://schemas.openxmlformats.org/officeDocument/2006/relationships/hyperlink" Target="https://openathens.nice.org.uk/"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indevelopment/gid-hte10073" TargetMode="External"/><Relationship Id="rId39" Type="http://schemas.openxmlformats.org/officeDocument/2006/relationships/hyperlink" Target="https://libkey.io/10.1001/jamaophthalmol.2025.5505" TargetMode="External"/><Relationship Id="rId34" Type="http://schemas.openxmlformats.org/officeDocument/2006/relationships/hyperlink" Target="https://search.ebscohost.com/login.aspx?direct=true&amp;AuthType=sso&amp;db=mdc&amp;AN=41623694&amp;profid=ehost" TargetMode="External"/><Relationship Id="rId50" Type="http://schemas.openxmlformats.org/officeDocument/2006/relationships/hyperlink" Target="https://search.ebscohost.com/login.aspx?direct=true&amp;AuthType=sso&amp;db=mdc&amp;AN=40886257&amp;profid=ehost" TargetMode="External"/><Relationship Id="rId55" Type="http://schemas.openxmlformats.org/officeDocument/2006/relationships/hyperlink" Target="https://libkey.io/10.2147/PROM.S544313" TargetMode="External"/><Relationship Id="rId76" Type="http://schemas.openxmlformats.org/officeDocument/2006/relationships/hyperlink" Target="https://search.ebscohost.com/login.aspx?direct=true&amp;AuthType=sso&amp;db=mdc&amp;AN=41210387&amp;profid=ehost" TargetMode="External"/><Relationship Id="rId9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libkey.io/10.1136/bjophthalmol-2025-egsguidelines" TargetMode="External"/><Relationship Id="rId92" Type="http://schemas.openxmlformats.org/officeDocument/2006/relationships/hyperlink" Target="https://libkey.io/10.1016/j.apjo.2025.100209" TargetMode="External"/><Relationship Id="rId2" Type="http://schemas.openxmlformats.org/officeDocument/2006/relationships/customXml" Target="../customXml/item2.xml"/><Relationship Id="rId29" Type="http://schemas.openxmlformats.org/officeDocument/2006/relationships/hyperlink" Target="https://libkey.io/10.1001/jamaophthalmol.2025.3980" TargetMode="External"/><Relationship Id="rId24" Type="http://schemas.openxmlformats.org/officeDocument/2006/relationships/hyperlink" Target="https://search.ebscohost.com/login.aspx?direct=true&amp;AuthType=sso&amp;db=mdc&amp;AN=41362000&amp;profid=ehost" TargetMode="External"/><Relationship Id="rId40" Type="http://schemas.openxmlformats.org/officeDocument/2006/relationships/hyperlink" Target="https://search.ebscohost.com/login.aspx?direct=true&amp;AuthType=sso&amp;db=mdc&amp;AN=41481309&amp;profid=ehost" TargetMode="External"/><Relationship Id="rId45" Type="http://schemas.openxmlformats.org/officeDocument/2006/relationships/hyperlink" Target="https://libkey.io/10.1136/bjo-2024-326889" TargetMode="External"/><Relationship Id="rId66" Type="http://schemas.openxmlformats.org/officeDocument/2006/relationships/hyperlink" Target="https://search.ebscohost.com/login.aspx?direct=true&amp;AuthType=sso&amp;db=mdc&amp;AN=41334958&amp;profid=ehost" TargetMode="External"/><Relationship Id="rId87" Type="http://schemas.openxmlformats.org/officeDocument/2006/relationships/hyperlink" Target="https://search.ebscohost.com/login.aspx?direct=true&amp;AuthType=sso&amp;db=mdc&amp;AN=40960092&amp;profid=ehost" TargetMode="External"/><Relationship Id="rId61" Type="http://schemas.openxmlformats.org/officeDocument/2006/relationships/hyperlink" Target="https://libkey.io/10.1002/14651858.CD015723.pub2" TargetMode="External"/><Relationship Id="rId82" Type="http://schemas.openxmlformats.org/officeDocument/2006/relationships/hyperlink" Target="https://search.ebscohost.com/login.aspx?direct=true&amp;AuthType=sso&amp;db=mdc&amp;AN=41424155&amp;profid=ehost" TargetMode="External"/><Relationship Id="rId19" Type="http://schemas.openxmlformats.org/officeDocument/2006/relationships/hyperlink" Target="https://libkey.io/10.1136/bjo-2025-328609"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search.ebscohost.com/login.aspx?direct=true&amp;AuthType=sso&amp;db=mdc&amp;AN=41165673&amp;profid=ehost" TargetMode="External"/><Relationship Id="rId35" Type="http://schemas.openxmlformats.org/officeDocument/2006/relationships/hyperlink" Target="https://libkey.io/10.3928/1081597X-20251202-02" TargetMode="External"/><Relationship Id="rId56" Type="http://schemas.openxmlformats.org/officeDocument/2006/relationships/hyperlink" Target="https://search.ebscohost.com/login.aspx?direct=true&amp;AuthType=sso&amp;db=mdc&amp;AN=41262727&amp;profid=ehost" TargetMode="External"/><Relationship Id="rId77" Type="http://schemas.openxmlformats.org/officeDocument/2006/relationships/hyperlink" Target="https://libkey.io/10.1136/bjo-2025-327367"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ibkey.io/10.1007/s40123-025-01221-z" TargetMode="External"/><Relationship Id="rId72" Type="http://schemas.openxmlformats.org/officeDocument/2006/relationships/hyperlink" Target="https://search.ebscohost.com/login.aspx?direct=true&amp;AuthType=sso&amp;db=mdc&amp;AN=41026937&amp;profid=ehost" TargetMode="External"/><Relationship Id="rId93" Type="http://schemas.openxmlformats.org/officeDocument/2006/relationships/hyperlink" Target="https://search.ebscohost.com/login.aspx?direct=true&amp;AuthType=sso&amp;db=mdc&amp;AN=40409688&amp;profid=ehost" TargetMode="External"/><Relationship Id="rId98"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Ophthalmology%20Update\Ophthalmology%20Update%20Template%20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B2761-6879-404B-82E1-BC028F9A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Ophthalmology Update Template 1</Template>
  <TotalTime>95</TotalTime>
  <Pages>40</Pages>
  <Words>20373</Words>
  <Characters>116131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3</cp:revision>
  <dcterms:created xsi:type="dcterms:W3CDTF">2026-04-09T14:27:00Z</dcterms:created>
  <dcterms:modified xsi:type="dcterms:W3CDTF">2026-04-15T08:52:00Z</dcterms:modified>
</cp:coreProperties>
</file>