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8D763" w14:textId="77777777" w:rsidR="00382545" w:rsidRPr="00382545" w:rsidRDefault="00382545" w:rsidP="006F1AD0">
      <w:pPr>
        <w:rPr>
          <w:rFonts w:cs="Calibri"/>
          <w:sz w:val="40"/>
          <w:szCs w:val="40"/>
        </w:rPr>
      </w:pPr>
    </w:p>
    <w:p w14:paraId="01C1B267" w14:textId="67A96306" w:rsidR="00492B5F" w:rsidRPr="00382545" w:rsidRDefault="00370455" w:rsidP="00382545">
      <w:pPr>
        <w:jc w:val="center"/>
        <w:rPr>
          <w:rFonts w:cs="Calibri"/>
          <w:sz w:val="96"/>
          <w:szCs w:val="96"/>
        </w:rPr>
      </w:pPr>
      <w:r w:rsidRPr="00382545">
        <w:rPr>
          <w:rFonts w:cs="Calibri"/>
          <w:sz w:val="96"/>
          <w:szCs w:val="96"/>
        </w:rPr>
        <w:t>Journal Club Handbook</w:t>
      </w:r>
    </w:p>
    <w:p w14:paraId="26B92ADF" w14:textId="28AE7279" w:rsidR="00A83E71" w:rsidRDefault="00A83E71" w:rsidP="006F1AD0"/>
    <w:p w14:paraId="79C716AD" w14:textId="65BDD206" w:rsidR="008F1816" w:rsidRDefault="008F1816" w:rsidP="006F1AD0"/>
    <w:p w14:paraId="3E2F0EAA" w14:textId="0819AD2B" w:rsidR="008F1816" w:rsidRPr="006F1AD0" w:rsidRDefault="008F1816" w:rsidP="006F1A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329"/>
        <w:gridCol w:w="3576"/>
      </w:tblGrid>
      <w:tr w:rsidR="00BB2A29" w14:paraId="179113CD" w14:textId="77777777" w:rsidTr="00BB2A29">
        <w:tc>
          <w:tcPr>
            <w:tcW w:w="5440" w:type="dxa"/>
            <w:gridSpan w:val="2"/>
          </w:tcPr>
          <w:p w14:paraId="69F3D92A" w14:textId="77777777" w:rsidR="00BB2A29" w:rsidRPr="00CC2629" w:rsidRDefault="00BB2A29" w:rsidP="00ED1186">
            <w:pPr>
              <w:rPr>
                <w:color w:val="3494BA" w:themeColor="accent1"/>
                <w:sz w:val="44"/>
                <w:szCs w:val="44"/>
              </w:rPr>
            </w:pPr>
            <w:r w:rsidRPr="00CC2629">
              <w:rPr>
                <w:color w:val="3494BA" w:themeColor="accent1"/>
                <w:sz w:val="44"/>
                <w:szCs w:val="44"/>
              </w:rPr>
              <w:t>Library &amp; Knowledge Service</w:t>
            </w:r>
          </w:p>
          <w:p w14:paraId="70372562" w14:textId="77777777" w:rsidR="00BB2A29" w:rsidRDefault="00BB2A29" w:rsidP="00BB2A29">
            <w:pPr>
              <w:rPr>
                <w:sz w:val="24"/>
                <w:szCs w:val="24"/>
              </w:rPr>
            </w:pPr>
          </w:p>
          <w:p w14:paraId="0ABFD0AE" w14:textId="21FFDFBD" w:rsidR="00BB2A29" w:rsidRPr="00BB2A29" w:rsidRDefault="00BB2A29" w:rsidP="00BB2A29">
            <w:pPr>
              <w:rPr>
                <w:sz w:val="24"/>
                <w:szCs w:val="24"/>
              </w:rPr>
            </w:pPr>
            <w:r w:rsidRPr="00BB2A29">
              <w:rPr>
                <w:sz w:val="24"/>
                <w:szCs w:val="24"/>
              </w:rPr>
              <w:t>2</w:t>
            </w:r>
            <w:r w:rsidRPr="00BB2A29">
              <w:rPr>
                <w:sz w:val="24"/>
                <w:szCs w:val="24"/>
                <w:vertAlign w:val="superscript"/>
              </w:rPr>
              <w:t>nd</w:t>
            </w:r>
            <w:r w:rsidRPr="00BB2A29">
              <w:rPr>
                <w:sz w:val="24"/>
                <w:szCs w:val="24"/>
              </w:rPr>
              <w:t xml:space="preserve"> Floor, New Alderley House</w:t>
            </w:r>
          </w:p>
          <w:p w14:paraId="7BB56119" w14:textId="77777777" w:rsidR="00BB2A29" w:rsidRPr="00BB2A29" w:rsidRDefault="00BB2A29" w:rsidP="00BB2A29">
            <w:pPr>
              <w:rPr>
                <w:sz w:val="24"/>
                <w:szCs w:val="24"/>
              </w:rPr>
            </w:pPr>
            <w:r w:rsidRPr="00BB2A29">
              <w:rPr>
                <w:sz w:val="24"/>
                <w:szCs w:val="24"/>
              </w:rPr>
              <w:t>Macclesfield District General Hospital</w:t>
            </w:r>
          </w:p>
          <w:p w14:paraId="452D8F8A" w14:textId="785AFDA1" w:rsidR="00BB2A29" w:rsidRPr="00BB2A29" w:rsidRDefault="00BB2A29" w:rsidP="00BB2A29">
            <w:r w:rsidRPr="00BB2A29">
              <w:rPr>
                <w:sz w:val="24"/>
                <w:szCs w:val="24"/>
              </w:rPr>
              <w:t>Victoria Road, Macclesfield, SK10 3BL</w:t>
            </w:r>
          </w:p>
        </w:tc>
        <w:tc>
          <w:tcPr>
            <w:tcW w:w="3576" w:type="dxa"/>
          </w:tcPr>
          <w:p w14:paraId="7FE88DB3" w14:textId="5799926E" w:rsidR="00BB2A29" w:rsidRDefault="00BB2A29" w:rsidP="006F1AD0">
            <w:r>
              <w:rPr>
                <w:noProof/>
              </w:rPr>
              <w:drawing>
                <wp:inline distT="0" distB="0" distL="0" distR="0" wp14:anchorId="39936E56" wp14:editId="67FCB40E">
                  <wp:extent cx="2133600" cy="107576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2262" cy="1080132"/>
                          </a:xfrm>
                          <a:prstGeom prst="rect">
                            <a:avLst/>
                          </a:prstGeom>
                        </pic:spPr>
                      </pic:pic>
                    </a:graphicData>
                  </a:graphic>
                </wp:inline>
              </w:drawing>
            </w:r>
          </w:p>
        </w:tc>
      </w:tr>
      <w:tr w:rsidR="00D91039" w:rsidRPr="00D91039" w14:paraId="4248BF76" w14:textId="77777777" w:rsidTr="00BB2A29">
        <w:tc>
          <w:tcPr>
            <w:tcW w:w="4111" w:type="dxa"/>
          </w:tcPr>
          <w:p w14:paraId="50BBEDC4" w14:textId="77777777" w:rsidR="00BB2A29" w:rsidRPr="00D91039" w:rsidRDefault="00BB2A29" w:rsidP="00ED1186">
            <w:pPr>
              <w:rPr>
                <w:color w:val="2683C6" w:themeColor="accent6"/>
                <w:sz w:val="32"/>
                <w:szCs w:val="32"/>
              </w:rPr>
            </w:pPr>
          </w:p>
          <w:p w14:paraId="51BB26E9" w14:textId="2533D696" w:rsidR="00BB2A29" w:rsidRPr="00D91039" w:rsidRDefault="00BB2A29" w:rsidP="00ED1186">
            <w:pPr>
              <w:rPr>
                <w:color w:val="2683C6" w:themeColor="accent6"/>
                <w:sz w:val="32"/>
                <w:szCs w:val="32"/>
              </w:rPr>
            </w:pPr>
            <w:r w:rsidRPr="00D91039">
              <w:rPr>
                <w:color w:val="2683C6" w:themeColor="accent6"/>
                <w:sz w:val="32"/>
                <w:szCs w:val="32"/>
              </w:rPr>
              <w:t>Tel: 01625 66 1362</w:t>
            </w:r>
          </w:p>
        </w:tc>
        <w:tc>
          <w:tcPr>
            <w:tcW w:w="4905" w:type="dxa"/>
            <w:gridSpan w:val="2"/>
          </w:tcPr>
          <w:p w14:paraId="3338D7F8" w14:textId="77777777" w:rsidR="00BB2A29" w:rsidRPr="00D91039" w:rsidRDefault="00BB2A29" w:rsidP="00ED1186">
            <w:pPr>
              <w:rPr>
                <w:color w:val="2683C6" w:themeColor="accent6"/>
                <w:sz w:val="32"/>
                <w:szCs w:val="32"/>
              </w:rPr>
            </w:pPr>
          </w:p>
          <w:p w14:paraId="7FC4ED05" w14:textId="77777777" w:rsidR="00BB2A29" w:rsidRPr="00D91039" w:rsidRDefault="00BB2A29" w:rsidP="00ED1186">
            <w:pPr>
              <w:rPr>
                <w:color w:val="2683C6" w:themeColor="accent6"/>
                <w:sz w:val="32"/>
                <w:szCs w:val="32"/>
              </w:rPr>
            </w:pPr>
            <w:r w:rsidRPr="00D91039">
              <w:rPr>
                <w:color w:val="2683C6" w:themeColor="accent6"/>
                <w:sz w:val="32"/>
                <w:szCs w:val="32"/>
              </w:rPr>
              <w:t>Email: ecn-tr.StaffLibrary@nhs.net</w:t>
            </w:r>
          </w:p>
          <w:p w14:paraId="218FBAD9" w14:textId="77777777" w:rsidR="00BB2A29" w:rsidRPr="00D91039" w:rsidRDefault="00BB2A29" w:rsidP="00BB2A29">
            <w:pPr>
              <w:rPr>
                <w:color w:val="2683C6" w:themeColor="accent6"/>
                <w:sz w:val="32"/>
                <w:szCs w:val="32"/>
              </w:rPr>
            </w:pPr>
          </w:p>
          <w:p w14:paraId="13D089F2" w14:textId="0E16F3B2" w:rsidR="00BB2A29" w:rsidRPr="00D91039" w:rsidRDefault="00BB2A29" w:rsidP="00BB2A29">
            <w:pPr>
              <w:rPr>
                <w:color w:val="2683C6" w:themeColor="accent6"/>
                <w:sz w:val="32"/>
                <w:szCs w:val="32"/>
              </w:rPr>
            </w:pPr>
          </w:p>
        </w:tc>
      </w:tr>
      <w:tr w:rsidR="00BB2A29" w14:paraId="2FCA9636" w14:textId="77777777" w:rsidTr="00BB2A29">
        <w:tc>
          <w:tcPr>
            <w:tcW w:w="9016" w:type="dxa"/>
            <w:gridSpan w:val="3"/>
          </w:tcPr>
          <w:p w14:paraId="726BE204" w14:textId="3521609F" w:rsidR="00BB2A29" w:rsidRDefault="00BB2A29" w:rsidP="00BB2A29">
            <w:pPr>
              <w:jc w:val="center"/>
            </w:pPr>
            <w:r>
              <w:rPr>
                <w:noProof/>
              </w:rPr>
              <w:drawing>
                <wp:inline distT="0" distB="0" distL="0" distR="0" wp14:anchorId="5C8491B9" wp14:editId="28E33A8C">
                  <wp:extent cx="3282031" cy="1638300"/>
                  <wp:effectExtent l="0" t="0" r="0" b="0"/>
                  <wp:docPr id="28" name="Picture 28" descr="A picture containing text, indoor, library,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indoor, library, book&#10;&#10;Description automatically generated"/>
                          <pic:cNvPicPr/>
                        </pic:nvPicPr>
                        <pic:blipFill rotWithShape="1">
                          <a:blip r:embed="rId10" cstate="print">
                            <a:extLst>
                              <a:ext uri="{28A0092B-C50C-407E-A947-70E740481C1C}">
                                <a14:useLocalDpi xmlns:a14="http://schemas.microsoft.com/office/drawing/2010/main" val="0"/>
                              </a:ext>
                            </a:extLst>
                          </a:blip>
                          <a:srcRect b="33449"/>
                          <a:stretch/>
                        </pic:blipFill>
                        <pic:spPr bwMode="auto">
                          <a:xfrm>
                            <a:off x="0" y="0"/>
                            <a:ext cx="3288890" cy="16417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394D1C" w14:textId="4F191B85" w:rsidR="00370455" w:rsidRDefault="00370455" w:rsidP="006F1AD0"/>
    <w:p w14:paraId="1141A7B8" w14:textId="0DDCC956" w:rsidR="008F1816" w:rsidRPr="006F1AD0" w:rsidRDefault="008F1816" w:rsidP="006F1AD0"/>
    <w:p w14:paraId="352CE42D" w14:textId="163A6931" w:rsidR="00370455" w:rsidRPr="006F1AD0" w:rsidRDefault="00370455" w:rsidP="006F1AD0"/>
    <w:p w14:paraId="0EABB8A5" w14:textId="0B5DC043" w:rsidR="00382545" w:rsidRDefault="00382545">
      <w:r>
        <w:br w:type="page"/>
      </w:r>
    </w:p>
    <w:p w14:paraId="26A58469" w14:textId="09503783" w:rsidR="00306FB0" w:rsidRPr="00306FB0" w:rsidRDefault="00306FB0">
      <w:pPr>
        <w:rPr>
          <w:color w:val="3494BA" w:themeColor="accent1"/>
          <w:sz w:val="32"/>
          <w:szCs w:val="32"/>
        </w:rPr>
      </w:pPr>
      <w:r w:rsidRPr="00306FB0">
        <w:rPr>
          <w:color w:val="3494BA" w:themeColor="accent1"/>
          <w:sz w:val="32"/>
          <w:szCs w:val="32"/>
        </w:rPr>
        <w:lastRenderedPageBreak/>
        <w:t>Contents</w:t>
      </w:r>
    </w:p>
    <w:p w14:paraId="4BDD5AD6" w14:textId="528BEF37" w:rsidR="00306FB0" w:rsidRDefault="00306FB0">
      <w:pPr>
        <w:pStyle w:val="TOC1"/>
        <w:tabs>
          <w:tab w:val="left" w:pos="440"/>
          <w:tab w:val="right" w:leader="dot" w:pos="9016"/>
        </w:tabs>
        <w:rPr>
          <w:rFonts w:asciiTheme="minorHAnsi" w:eastAsiaTheme="minorEastAsia" w:hAnsiTheme="minorHAnsi" w:cstheme="minorBidi"/>
          <w:noProof/>
          <w:lang w:eastAsia="en-GB"/>
        </w:rPr>
      </w:pPr>
      <w:r>
        <w:rPr>
          <w:b/>
          <w:bCs/>
        </w:rPr>
        <w:fldChar w:fldCharType="begin"/>
      </w:r>
      <w:r>
        <w:rPr>
          <w:b/>
          <w:bCs/>
        </w:rPr>
        <w:instrText xml:space="preserve"> TOC \o "1-2" \h \z \u </w:instrText>
      </w:r>
      <w:r>
        <w:rPr>
          <w:b/>
          <w:bCs/>
        </w:rPr>
        <w:fldChar w:fldCharType="separate"/>
      </w:r>
      <w:hyperlink w:anchor="_Toc76735608" w:history="1">
        <w:r w:rsidRPr="00A84415">
          <w:rPr>
            <w:rStyle w:val="Hyperlink"/>
            <w:noProof/>
          </w:rPr>
          <w:t>1.</w:t>
        </w:r>
        <w:r>
          <w:rPr>
            <w:rFonts w:asciiTheme="minorHAnsi" w:eastAsiaTheme="minorEastAsia" w:hAnsiTheme="minorHAnsi" w:cstheme="minorBidi"/>
            <w:noProof/>
            <w:lang w:eastAsia="en-GB"/>
          </w:rPr>
          <w:tab/>
        </w:r>
        <w:r w:rsidRPr="00A84415">
          <w:rPr>
            <w:rStyle w:val="Hyperlink"/>
            <w:noProof/>
          </w:rPr>
          <w:t>Introduction</w:t>
        </w:r>
        <w:r>
          <w:rPr>
            <w:noProof/>
            <w:webHidden/>
          </w:rPr>
          <w:tab/>
        </w:r>
        <w:r>
          <w:rPr>
            <w:noProof/>
            <w:webHidden/>
          </w:rPr>
          <w:fldChar w:fldCharType="begin"/>
        </w:r>
        <w:r>
          <w:rPr>
            <w:noProof/>
            <w:webHidden/>
          </w:rPr>
          <w:instrText xml:space="preserve"> PAGEREF _Toc76735608 \h </w:instrText>
        </w:r>
        <w:r>
          <w:rPr>
            <w:noProof/>
            <w:webHidden/>
          </w:rPr>
        </w:r>
        <w:r>
          <w:rPr>
            <w:noProof/>
            <w:webHidden/>
          </w:rPr>
          <w:fldChar w:fldCharType="separate"/>
        </w:r>
        <w:r w:rsidR="0036130F">
          <w:rPr>
            <w:noProof/>
            <w:webHidden/>
          </w:rPr>
          <w:t>3</w:t>
        </w:r>
        <w:r>
          <w:rPr>
            <w:noProof/>
            <w:webHidden/>
          </w:rPr>
          <w:fldChar w:fldCharType="end"/>
        </w:r>
      </w:hyperlink>
    </w:p>
    <w:p w14:paraId="05F2A108" w14:textId="5E7DF64A"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09" w:history="1">
        <w:r w:rsidR="00306FB0" w:rsidRPr="00A84415">
          <w:rPr>
            <w:rStyle w:val="Hyperlink"/>
            <w:noProof/>
          </w:rPr>
          <w:t>2.</w:t>
        </w:r>
        <w:r w:rsidR="00306FB0">
          <w:rPr>
            <w:rFonts w:asciiTheme="minorHAnsi" w:eastAsiaTheme="minorEastAsia" w:hAnsiTheme="minorHAnsi" w:cstheme="minorBidi"/>
            <w:noProof/>
            <w:lang w:eastAsia="en-GB"/>
          </w:rPr>
          <w:tab/>
        </w:r>
        <w:r w:rsidR="00306FB0" w:rsidRPr="00A84415">
          <w:rPr>
            <w:rStyle w:val="Hyperlink"/>
            <w:noProof/>
          </w:rPr>
          <w:t>What is Journal Club?</w:t>
        </w:r>
        <w:r w:rsidR="00306FB0">
          <w:rPr>
            <w:noProof/>
            <w:webHidden/>
          </w:rPr>
          <w:tab/>
        </w:r>
        <w:r w:rsidR="00306FB0">
          <w:rPr>
            <w:noProof/>
            <w:webHidden/>
          </w:rPr>
          <w:fldChar w:fldCharType="begin"/>
        </w:r>
        <w:r w:rsidR="00306FB0">
          <w:rPr>
            <w:noProof/>
            <w:webHidden/>
          </w:rPr>
          <w:instrText xml:space="preserve"> PAGEREF _Toc76735609 \h </w:instrText>
        </w:r>
        <w:r w:rsidR="00306FB0">
          <w:rPr>
            <w:noProof/>
            <w:webHidden/>
          </w:rPr>
        </w:r>
        <w:r w:rsidR="00306FB0">
          <w:rPr>
            <w:noProof/>
            <w:webHidden/>
          </w:rPr>
          <w:fldChar w:fldCharType="separate"/>
        </w:r>
        <w:r>
          <w:rPr>
            <w:noProof/>
            <w:webHidden/>
          </w:rPr>
          <w:t>3</w:t>
        </w:r>
        <w:r w:rsidR="00306FB0">
          <w:rPr>
            <w:noProof/>
            <w:webHidden/>
          </w:rPr>
          <w:fldChar w:fldCharType="end"/>
        </w:r>
      </w:hyperlink>
    </w:p>
    <w:p w14:paraId="481868DA" w14:textId="3B1CE40D"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10" w:history="1">
        <w:r w:rsidR="00306FB0" w:rsidRPr="00A84415">
          <w:rPr>
            <w:rStyle w:val="Hyperlink"/>
            <w:noProof/>
          </w:rPr>
          <w:t>3.</w:t>
        </w:r>
        <w:r w:rsidR="00306FB0">
          <w:rPr>
            <w:rFonts w:asciiTheme="minorHAnsi" w:eastAsiaTheme="minorEastAsia" w:hAnsiTheme="minorHAnsi" w:cstheme="minorBidi"/>
            <w:noProof/>
            <w:lang w:eastAsia="en-GB"/>
          </w:rPr>
          <w:tab/>
        </w:r>
        <w:r w:rsidR="00306FB0" w:rsidRPr="00A84415">
          <w:rPr>
            <w:rStyle w:val="Hyperlink"/>
            <w:noProof/>
          </w:rPr>
          <w:t>How is Journal Club organised?</w:t>
        </w:r>
        <w:r w:rsidR="00306FB0">
          <w:rPr>
            <w:noProof/>
            <w:webHidden/>
          </w:rPr>
          <w:tab/>
        </w:r>
        <w:r w:rsidR="00306FB0">
          <w:rPr>
            <w:noProof/>
            <w:webHidden/>
          </w:rPr>
          <w:fldChar w:fldCharType="begin"/>
        </w:r>
        <w:r w:rsidR="00306FB0">
          <w:rPr>
            <w:noProof/>
            <w:webHidden/>
          </w:rPr>
          <w:instrText xml:space="preserve"> PAGEREF _Toc76735610 \h </w:instrText>
        </w:r>
        <w:r w:rsidR="00306FB0">
          <w:rPr>
            <w:noProof/>
            <w:webHidden/>
          </w:rPr>
        </w:r>
        <w:r w:rsidR="00306FB0">
          <w:rPr>
            <w:noProof/>
            <w:webHidden/>
          </w:rPr>
          <w:fldChar w:fldCharType="separate"/>
        </w:r>
        <w:r>
          <w:rPr>
            <w:noProof/>
            <w:webHidden/>
          </w:rPr>
          <w:t>3</w:t>
        </w:r>
        <w:r w:rsidR="00306FB0">
          <w:rPr>
            <w:noProof/>
            <w:webHidden/>
          </w:rPr>
          <w:fldChar w:fldCharType="end"/>
        </w:r>
      </w:hyperlink>
    </w:p>
    <w:p w14:paraId="6B7B4ED5" w14:textId="784CAE55"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11" w:history="1">
        <w:r w:rsidR="00306FB0" w:rsidRPr="00A84415">
          <w:rPr>
            <w:rStyle w:val="Hyperlink"/>
            <w:noProof/>
          </w:rPr>
          <w:t>4.</w:t>
        </w:r>
        <w:r w:rsidR="00306FB0">
          <w:rPr>
            <w:rFonts w:asciiTheme="minorHAnsi" w:eastAsiaTheme="minorEastAsia" w:hAnsiTheme="minorHAnsi" w:cstheme="minorBidi"/>
            <w:noProof/>
            <w:lang w:eastAsia="en-GB"/>
          </w:rPr>
          <w:tab/>
        </w:r>
        <w:r w:rsidR="00306FB0" w:rsidRPr="00A84415">
          <w:rPr>
            <w:rStyle w:val="Hyperlink"/>
            <w:noProof/>
          </w:rPr>
          <w:t>Guidance for the Presenter</w:t>
        </w:r>
        <w:r w:rsidR="00306FB0">
          <w:rPr>
            <w:noProof/>
            <w:webHidden/>
          </w:rPr>
          <w:tab/>
        </w:r>
        <w:r w:rsidR="00306FB0">
          <w:rPr>
            <w:noProof/>
            <w:webHidden/>
          </w:rPr>
          <w:fldChar w:fldCharType="begin"/>
        </w:r>
        <w:r w:rsidR="00306FB0">
          <w:rPr>
            <w:noProof/>
            <w:webHidden/>
          </w:rPr>
          <w:instrText xml:space="preserve"> PAGEREF _Toc76735611 \h </w:instrText>
        </w:r>
        <w:r w:rsidR="00306FB0">
          <w:rPr>
            <w:noProof/>
            <w:webHidden/>
          </w:rPr>
        </w:r>
        <w:r w:rsidR="00306FB0">
          <w:rPr>
            <w:noProof/>
            <w:webHidden/>
          </w:rPr>
          <w:fldChar w:fldCharType="separate"/>
        </w:r>
        <w:r>
          <w:rPr>
            <w:noProof/>
            <w:webHidden/>
          </w:rPr>
          <w:t>3</w:t>
        </w:r>
        <w:r w:rsidR="00306FB0">
          <w:rPr>
            <w:noProof/>
            <w:webHidden/>
          </w:rPr>
          <w:fldChar w:fldCharType="end"/>
        </w:r>
      </w:hyperlink>
    </w:p>
    <w:p w14:paraId="3ED49B77" w14:textId="25481F3A" w:rsidR="00306FB0" w:rsidRDefault="0036130F">
      <w:pPr>
        <w:pStyle w:val="TOC2"/>
        <w:tabs>
          <w:tab w:val="right" w:leader="dot" w:pos="9016"/>
        </w:tabs>
        <w:rPr>
          <w:noProof/>
        </w:rPr>
      </w:pPr>
      <w:hyperlink w:anchor="_Toc76735613" w:history="1">
        <w:r w:rsidR="00306FB0" w:rsidRPr="00A84415">
          <w:rPr>
            <w:rStyle w:val="Hyperlink"/>
            <w:noProof/>
          </w:rPr>
          <w:t>4.1 Identify a knowledge gap and frame a clinical question</w:t>
        </w:r>
        <w:r w:rsidR="00306FB0">
          <w:rPr>
            <w:noProof/>
            <w:webHidden/>
          </w:rPr>
          <w:tab/>
        </w:r>
        <w:r w:rsidR="00306FB0">
          <w:rPr>
            <w:noProof/>
            <w:webHidden/>
          </w:rPr>
          <w:fldChar w:fldCharType="begin"/>
        </w:r>
        <w:r w:rsidR="00306FB0">
          <w:rPr>
            <w:noProof/>
            <w:webHidden/>
          </w:rPr>
          <w:instrText xml:space="preserve"> PAGEREF _Toc76735613 \h </w:instrText>
        </w:r>
        <w:r w:rsidR="00306FB0">
          <w:rPr>
            <w:noProof/>
            <w:webHidden/>
          </w:rPr>
        </w:r>
        <w:r w:rsidR="00306FB0">
          <w:rPr>
            <w:noProof/>
            <w:webHidden/>
          </w:rPr>
          <w:fldChar w:fldCharType="separate"/>
        </w:r>
        <w:r>
          <w:rPr>
            <w:noProof/>
            <w:webHidden/>
          </w:rPr>
          <w:t>4</w:t>
        </w:r>
        <w:r w:rsidR="00306FB0">
          <w:rPr>
            <w:noProof/>
            <w:webHidden/>
          </w:rPr>
          <w:fldChar w:fldCharType="end"/>
        </w:r>
      </w:hyperlink>
    </w:p>
    <w:p w14:paraId="4EA83289" w14:textId="46E03966" w:rsidR="00306FB0" w:rsidRDefault="0036130F">
      <w:pPr>
        <w:pStyle w:val="TOC2"/>
        <w:tabs>
          <w:tab w:val="right" w:leader="dot" w:pos="9016"/>
        </w:tabs>
        <w:rPr>
          <w:noProof/>
        </w:rPr>
      </w:pPr>
      <w:hyperlink w:anchor="_Toc76735616" w:history="1">
        <w:r w:rsidR="00306FB0" w:rsidRPr="00A84415">
          <w:rPr>
            <w:rStyle w:val="Hyperlink"/>
            <w:noProof/>
          </w:rPr>
          <w:t>4.2 Literature search for best evidence to answer the question</w:t>
        </w:r>
        <w:r w:rsidR="00306FB0">
          <w:rPr>
            <w:noProof/>
            <w:webHidden/>
          </w:rPr>
          <w:tab/>
        </w:r>
        <w:r w:rsidR="00306FB0">
          <w:rPr>
            <w:noProof/>
            <w:webHidden/>
          </w:rPr>
          <w:fldChar w:fldCharType="begin"/>
        </w:r>
        <w:r w:rsidR="00306FB0">
          <w:rPr>
            <w:noProof/>
            <w:webHidden/>
          </w:rPr>
          <w:instrText xml:space="preserve"> PAGEREF _Toc76735616 \h </w:instrText>
        </w:r>
        <w:r w:rsidR="00306FB0">
          <w:rPr>
            <w:noProof/>
            <w:webHidden/>
          </w:rPr>
        </w:r>
        <w:r w:rsidR="00306FB0">
          <w:rPr>
            <w:noProof/>
            <w:webHidden/>
          </w:rPr>
          <w:fldChar w:fldCharType="separate"/>
        </w:r>
        <w:r>
          <w:rPr>
            <w:noProof/>
            <w:webHidden/>
          </w:rPr>
          <w:t>7</w:t>
        </w:r>
        <w:r w:rsidR="00306FB0">
          <w:rPr>
            <w:noProof/>
            <w:webHidden/>
          </w:rPr>
          <w:fldChar w:fldCharType="end"/>
        </w:r>
      </w:hyperlink>
    </w:p>
    <w:p w14:paraId="25A7A097" w14:textId="5858E094" w:rsidR="00306FB0" w:rsidRDefault="0036130F">
      <w:pPr>
        <w:pStyle w:val="TOC2"/>
        <w:tabs>
          <w:tab w:val="right" w:leader="dot" w:pos="9016"/>
        </w:tabs>
        <w:rPr>
          <w:noProof/>
        </w:rPr>
      </w:pPr>
      <w:hyperlink w:anchor="_Toc76735617" w:history="1">
        <w:r w:rsidR="00306FB0" w:rsidRPr="00A84415">
          <w:rPr>
            <w:rStyle w:val="Hyperlink"/>
            <w:noProof/>
          </w:rPr>
          <w:t>4.3 Appraise the evidence</w:t>
        </w:r>
        <w:r w:rsidR="00306FB0">
          <w:rPr>
            <w:noProof/>
            <w:webHidden/>
          </w:rPr>
          <w:tab/>
        </w:r>
        <w:r w:rsidR="00306FB0">
          <w:rPr>
            <w:noProof/>
            <w:webHidden/>
          </w:rPr>
          <w:fldChar w:fldCharType="begin"/>
        </w:r>
        <w:r w:rsidR="00306FB0">
          <w:rPr>
            <w:noProof/>
            <w:webHidden/>
          </w:rPr>
          <w:instrText xml:space="preserve"> PAGEREF _Toc76735617 \h </w:instrText>
        </w:r>
        <w:r w:rsidR="00306FB0">
          <w:rPr>
            <w:noProof/>
            <w:webHidden/>
          </w:rPr>
        </w:r>
        <w:r w:rsidR="00306FB0">
          <w:rPr>
            <w:noProof/>
            <w:webHidden/>
          </w:rPr>
          <w:fldChar w:fldCharType="separate"/>
        </w:r>
        <w:r>
          <w:rPr>
            <w:noProof/>
            <w:webHidden/>
          </w:rPr>
          <w:t>7</w:t>
        </w:r>
        <w:r w:rsidR="00306FB0">
          <w:rPr>
            <w:noProof/>
            <w:webHidden/>
          </w:rPr>
          <w:fldChar w:fldCharType="end"/>
        </w:r>
      </w:hyperlink>
    </w:p>
    <w:p w14:paraId="2AC88D22" w14:textId="4676C6D1" w:rsidR="00306FB0" w:rsidRDefault="0036130F">
      <w:pPr>
        <w:pStyle w:val="TOC2"/>
        <w:tabs>
          <w:tab w:val="right" w:leader="dot" w:pos="9016"/>
        </w:tabs>
        <w:rPr>
          <w:noProof/>
        </w:rPr>
      </w:pPr>
      <w:hyperlink w:anchor="_Toc76735618" w:history="1">
        <w:r w:rsidR="00306FB0" w:rsidRPr="00A84415">
          <w:rPr>
            <w:rStyle w:val="Hyperlink"/>
            <w:noProof/>
          </w:rPr>
          <w:t>4.4 Email the paper</w:t>
        </w:r>
        <w:r w:rsidR="00306FB0">
          <w:rPr>
            <w:noProof/>
            <w:webHidden/>
          </w:rPr>
          <w:tab/>
        </w:r>
        <w:r w:rsidR="00306FB0">
          <w:rPr>
            <w:noProof/>
            <w:webHidden/>
          </w:rPr>
          <w:fldChar w:fldCharType="begin"/>
        </w:r>
        <w:r w:rsidR="00306FB0">
          <w:rPr>
            <w:noProof/>
            <w:webHidden/>
          </w:rPr>
          <w:instrText xml:space="preserve"> PAGEREF _Toc76735618 \h </w:instrText>
        </w:r>
        <w:r w:rsidR="00306FB0">
          <w:rPr>
            <w:noProof/>
            <w:webHidden/>
          </w:rPr>
        </w:r>
        <w:r w:rsidR="00306FB0">
          <w:rPr>
            <w:noProof/>
            <w:webHidden/>
          </w:rPr>
          <w:fldChar w:fldCharType="separate"/>
        </w:r>
        <w:r>
          <w:rPr>
            <w:noProof/>
            <w:webHidden/>
          </w:rPr>
          <w:t>7</w:t>
        </w:r>
        <w:r w:rsidR="00306FB0">
          <w:rPr>
            <w:noProof/>
            <w:webHidden/>
          </w:rPr>
          <w:fldChar w:fldCharType="end"/>
        </w:r>
      </w:hyperlink>
    </w:p>
    <w:p w14:paraId="6ADB27BE" w14:textId="438082F9" w:rsidR="00306FB0" w:rsidRDefault="0036130F">
      <w:pPr>
        <w:pStyle w:val="TOC2"/>
        <w:tabs>
          <w:tab w:val="right" w:leader="dot" w:pos="9016"/>
        </w:tabs>
        <w:rPr>
          <w:noProof/>
        </w:rPr>
      </w:pPr>
      <w:hyperlink w:anchor="_Toc76735619" w:history="1">
        <w:r w:rsidR="00306FB0" w:rsidRPr="00A84415">
          <w:rPr>
            <w:rStyle w:val="Hyperlink"/>
            <w:noProof/>
          </w:rPr>
          <w:t>4.5 Prepare the presentation</w:t>
        </w:r>
        <w:r w:rsidR="00306FB0">
          <w:rPr>
            <w:noProof/>
            <w:webHidden/>
          </w:rPr>
          <w:tab/>
        </w:r>
        <w:r w:rsidR="00306FB0">
          <w:rPr>
            <w:noProof/>
            <w:webHidden/>
          </w:rPr>
          <w:fldChar w:fldCharType="begin"/>
        </w:r>
        <w:r w:rsidR="00306FB0">
          <w:rPr>
            <w:noProof/>
            <w:webHidden/>
          </w:rPr>
          <w:instrText xml:space="preserve"> PAGEREF _Toc76735619 \h </w:instrText>
        </w:r>
        <w:r w:rsidR="00306FB0">
          <w:rPr>
            <w:noProof/>
            <w:webHidden/>
          </w:rPr>
        </w:r>
        <w:r w:rsidR="00306FB0">
          <w:rPr>
            <w:noProof/>
            <w:webHidden/>
          </w:rPr>
          <w:fldChar w:fldCharType="separate"/>
        </w:r>
        <w:r>
          <w:rPr>
            <w:noProof/>
            <w:webHidden/>
          </w:rPr>
          <w:t>8</w:t>
        </w:r>
        <w:r w:rsidR="00306FB0">
          <w:rPr>
            <w:noProof/>
            <w:webHidden/>
          </w:rPr>
          <w:fldChar w:fldCharType="end"/>
        </w:r>
      </w:hyperlink>
    </w:p>
    <w:p w14:paraId="74908E6B" w14:textId="4D565ECE" w:rsidR="00306FB0" w:rsidRDefault="0036130F">
      <w:pPr>
        <w:pStyle w:val="TOC2"/>
        <w:tabs>
          <w:tab w:val="right" w:leader="dot" w:pos="9016"/>
        </w:tabs>
        <w:rPr>
          <w:noProof/>
        </w:rPr>
      </w:pPr>
      <w:hyperlink w:anchor="_Toc76735620" w:history="1">
        <w:r w:rsidR="00306FB0" w:rsidRPr="00A84415">
          <w:rPr>
            <w:rStyle w:val="Hyperlink"/>
            <w:noProof/>
          </w:rPr>
          <w:t>4.6 Present the findings at Journal Club</w:t>
        </w:r>
        <w:r w:rsidR="00306FB0">
          <w:rPr>
            <w:noProof/>
            <w:webHidden/>
          </w:rPr>
          <w:tab/>
        </w:r>
        <w:r w:rsidR="00306FB0">
          <w:rPr>
            <w:noProof/>
            <w:webHidden/>
          </w:rPr>
          <w:fldChar w:fldCharType="begin"/>
        </w:r>
        <w:r w:rsidR="00306FB0">
          <w:rPr>
            <w:noProof/>
            <w:webHidden/>
          </w:rPr>
          <w:instrText xml:space="preserve"> PAGEREF _Toc76735620 \h </w:instrText>
        </w:r>
        <w:r w:rsidR="00306FB0">
          <w:rPr>
            <w:noProof/>
            <w:webHidden/>
          </w:rPr>
        </w:r>
        <w:r w:rsidR="00306FB0">
          <w:rPr>
            <w:noProof/>
            <w:webHidden/>
          </w:rPr>
          <w:fldChar w:fldCharType="separate"/>
        </w:r>
        <w:r>
          <w:rPr>
            <w:noProof/>
            <w:webHidden/>
          </w:rPr>
          <w:t>13</w:t>
        </w:r>
        <w:r w:rsidR="00306FB0">
          <w:rPr>
            <w:noProof/>
            <w:webHidden/>
          </w:rPr>
          <w:fldChar w:fldCharType="end"/>
        </w:r>
      </w:hyperlink>
    </w:p>
    <w:p w14:paraId="762F51B6" w14:textId="1734F183"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24" w:history="1">
        <w:r w:rsidR="00306FB0" w:rsidRPr="00A84415">
          <w:rPr>
            <w:rStyle w:val="Hyperlink"/>
            <w:noProof/>
          </w:rPr>
          <w:t>5.</w:t>
        </w:r>
        <w:r w:rsidR="00306FB0">
          <w:rPr>
            <w:rFonts w:asciiTheme="minorHAnsi" w:eastAsiaTheme="minorEastAsia" w:hAnsiTheme="minorHAnsi" w:cstheme="minorBidi"/>
            <w:noProof/>
            <w:lang w:eastAsia="en-GB"/>
          </w:rPr>
          <w:tab/>
        </w:r>
        <w:r w:rsidR="00306FB0" w:rsidRPr="00A84415">
          <w:rPr>
            <w:rStyle w:val="Hyperlink"/>
            <w:noProof/>
          </w:rPr>
          <w:t>Recommended reading</w:t>
        </w:r>
        <w:r w:rsidR="00306FB0">
          <w:rPr>
            <w:noProof/>
            <w:webHidden/>
          </w:rPr>
          <w:tab/>
        </w:r>
        <w:r w:rsidR="00306FB0">
          <w:rPr>
            <w:noProof/>
            <w:webHidden/>
          </w:rPr>
          <w:fldChar w:fldCharType="begin"/>
        </w:r>
        <w:r w:rsidR="00306FB0">
          <w:rPr>
            <w:noProof/>
            <w:webHidden/>
          </w:rPr>
          <w:instrText xml:space="preserve"> PAGEREF _Toc76735624 \h </w:instrText>
        </w:r>
        <w:r w:rsidR="00306FB0">
          <w:rPr>
            <w:noProof/>
            <w:webHidden/>
          </w:rPr>
        </w:r>
        <w:r w:rsidR="00306FB0">
          <w:rPr>
            <w:noProof/>
            <w:webHidden/>
          </w:rPr>
          <w:fldChar w:fldCharType="separate"/>
        </w:r>
        <w:r>
          <w:rPr>
            <w:noProof/>
            <w:webHidden/>
          </w:rPr>
          <w:t>13</w:t>
        </w:r>
        <w:r w:rsidR="00306FB0">
          <w:rPr>
            <w:noProof/>
            <w:webHidden/>
          </w:rPr>
          <w:fldChar w:fldCharType="end"/>
        </w:r>
      </w:hyperlink>
    </w:p>
    <w:p w14:paraId="105E98F3" w14:textId="610CCAC9"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25" w:history="1">
        <w:r w:rsidR="00306FB0" w:rsidRPr="00A84415">
          <w:rPr>
            <w:rStyle w:val="Hyperlink"/>
            <w:noProof/>
          </w:rPr>
          <w:t>6.</w:t>
        </w:r>
        <w:r w:rsidR="00306FB0">
          <w:rPr>
            <w:rFonts w:asciiTheme="minorHAnsi" w:eastAsiaTheme="minorEastAsia" w:hAnsiTheme="minorHAnsi" w:cstheme="minorBidi"/>
            <w:noProof/>
            <w:lang w:eastAsia="en-GB"/>
          </w:rPr>
          <w:tab/>
        </w:r>
        <w:r w:rsidR="00306FB0" w:rsidRPr="00A84415">
          <w:rPr>
            <w:rStyle w:val="Hyperlink"/>
            <w:noProof/>
          </w:rPr>
          <w:t>Glossary</w:t>
        </w:r>
        <w:r w:rsidR="00306FB0">
          <w:rPr>
            <w:noProof/>
            <w:webHidden/>
          </w:rPr>
          <w:tab/>
        </w:r>
        <w:r w:rsidR="00306FB0">
          <w:rPr>
            <w:noProof/>
            <w:webHidden/>
          </w:rPr>
          <w:fldChar w:fldCharType="begin"/>
        </w:r>
        <w:r w:rsidR="00306FB0">
          <w:rPr>
            <w:noProof/>
            <w:webHidden/>
          </w:rPr>
          <w:instrText xml:space="preserve"> PAGEREF _Toc76735625 \h </w:instrText>
        </w:r>
        <w:r w:rsidR="00306FB0">
          <w:rPr>
            <w:noProof/>
            <w:webHidden/>
          </w:rPr>
        </w:r>
        <w:r w:rsidR="00306FB0">
          <w:rPr>
            <w:noProof/>
            <w:webHidden/>
          </w:rPr>
          <w:fldChar w:fldCharType="separate"/>
        </w:r>
        <w:r>
          <w:rPr>
            <w:noProof/>
            <w:webHidden/>
          </w:rPr>
          <w:t>14</w:t>
        </w:r>
        <w:r w:rsidR="00306FB0">
          <w:rPr>
            <w:noProof/>
            <w:webHidden/>
          </w:rPr>
          <w:fldChar w:fldCharType="end"/>
        </w:r>
      </w:hyperlink>
    </w:p>
    <w:p w14:paraId="181E5010" w14:textId="3592926A" w:rsidR="00306FB0" w:rsidRDefault="0036130F">
      <w:pPr>
        <w:pStyle w:val="TOC1"/>
        <w:tabs>
          <w:tab w:val="left" w:pos="440"/>
          <w:tab w:val="right" w:leader="dot" w:pos="9016"/>
        </w:tabs>
        <w:rPr>
          <w:rFonts w:asciiTheme="minorHAnsi" w:eastAsiaTheme="minorEastAsia" w:hAnsiTheme="minorHAnsi" w:cstheme="minorBidi"/>
          <w:noProof/>
          <w:lang w:eastAsia="en-GB"/>
        </w:rPr>
      </w:pPr>
      <w:hyperlink w:anchor="_Toc76735626" w:history="1">
        <w:r w:rsidR="00306FB0" w:rsidRPr="00A84415">
          <w:rPr>
            <w:rStyle w:val="Hyperlink"/>
            <w:noProof/>
          </w:rPr>
          <w:t>7.</w:t>
        </w:r>
        <w:r w:rsidR="00306FB0">
          <w:rPr>
            <w:rFonts w:asciiTheme="minorHAnsi" w:eastAsiaTheme="minorEastAsia" w:hAnsiTheme="minorHAnsi" w:cstheme="minorBidi"/>
            <w:noProof/>
            <w:lang w:eastAsia="en-GB"/>
          </w:rPr>
          <w:tab/>
        </w:r>
        <w:r w:rsidR="00306FB0" w:rsidRPr="00A84415">
          <w:rPr>
            <w:rStyle w:val="Hyperlink"/>
            <w:noProof/>
          </w:rPr>
          <w:t>Criteria for assessing Journal Club presenters</w:t>
        </w:r>
        <w:r w:rsidR="00306FB0">
          <w:rPr>
            <w:noProof/>
            <w:webHidden/>
          </w:rPr>
          <w:tab/>
        </w:r>
        <w:r w:rsidR="00306FB0">
          <w:rPr>
            <w:noProof/>
            <w:webHidden/>
          </w:rPr>
          <w:fldChar w:fldCharType="begin"/>
        </w:r>
        <w:r w:rsidR="00306FB0">
          <w:rPr>
            <w:noProof/>
            <w:webHidden/>
          </w:rPr>
          <w:instrText xml:space="preserve"> PAGEREF _Toc76735626 \h </w:instrText>
        </w:r>
        <w:r w:rsidR="00306FB0">
          <w:rPr>
            <w:noProof/>
            <w:webHidden/>
          </w:rPr>
        </w:r>
        <w:r w:rsidR="00306FB0">
          <w:rPr>
            <w:noProof/>
            <w:webHidden/>
          </w:rPr>
          <w:fldChar w:fldCharType="separate"/>
        </w:r>
        <w:r>
          <w:rPr>
            <w:noProof/>
            <w:webHidden/>
          </w:rPr>
          <w:t>18</w:t>
        </w:r>
        <w:r w:rsidR="00306FB0">
          <w:rPr>
            <w:noProof/>
            <w:webHidden/>
          </w:rPr>
          <w:fldChar w:fldCharType="end"/>
        </w:r>
      </w:hyperlink>
    </w:p>
    <w:p w14:paraId="65A4C065" w14:textId="443D37CA" w:rsidR="00306FB0" w:rsidRDefault="00306FB0" w:rsidP="008F1816">
      <w:pPr>
        <w:jc w:val="center"/>
        <w:rPr>
          <w:b/>
          <w:bCs/>
        </w:rPr>
      </w:pPr>
      <w:r>
        <w:rPr>
          <w:b/>
          <w:bCs/>
        </w:rPr>
        <w:fldChar w:fldCharType="end"/>
      </w:r>
    </w:p>
    <w:p w14:paraId="5ACC845F" w14:textId="4A4914AE" w:rsidR="006F1AD0" w:rsidRDefault="006F1AD0" w:rsidP="006F1AD0"/>
    <w:p w14:paraId="70AB3BB0" w14:textId="741DBF07" w:rsidR="00306FB0" w:rsidRDefault="00306FB0" w:rsidP="006F1AD0"/>
    <w:p w14:paraId="3436658E" w14:textId="25E2D5B9" w:rsidR="00306FB0" w:rsidRDefault="00306FB0" w:rsidP="006F1AD0"/>
    <w:p w14:paraId="06ACCBF8" w14:textId="77777777" w:rsidR="00306FB0" w:rsidRDefault="00306FB0" w:rsidP="006F1AD0"/>
    <w:p w14:paraId="4C6ECCD7" w14:textId="5EC5BAE9" w:rsidR="00370455" w:rsidRPr="00A83E71" w:rsidRDefault="006F1AD0" w:rsidP="00306FB0">
      <w:pPr>
        <w:jc w:val="center"/>
        <w:rPr>
          <w:i/>
          <w:iCs/>
        </w:rPr>
      </w:pPr>
      <w:r w:rsidRPr="00A83E71">
        <w:rPr>
          <w:i/>
          <w:iCs/>
        </w:rPr>
        <w:t xml:space="preserve">This handbook is an amended version of the Journal Club Handbook from </w:t>
      </w:r>
      <w:r w:rsidR="00DE1AF9" w:rsidRPr="00A83E71">
        <w:rPr>
          <w:i/>
          <w:iCs/>
        </w:rPr>
        <w:t xml:space="preserve">Sheffield Children’s NHS FT and </w:t>
      </w:r>
      <w:r w:rsidRPr="00A83E71">
        <w:rPr>
          <w:i/>
          <w:iCs/>
        </w:rPr>
        <w:t>Birmingham Women’s NHS FT</w:t>
      </w:r>
      <w:r w:rsidR="00DE1AF9" w:rsidRPr="00A83E71">
        <w:rPr>
          <w:i/>
          <w:iCs/>
        </w:rPr>
        <w:t>.</w:t>
      </w:r>
    </w:p>
    <w:p w14:paraId="3E3CC4DC" w14:textId="3C58EFE2" w:rsidR="006F1AD0" w:rsidRDefault="006F1AD0" w:rsidP="006F1AD0"/>
    <w:p w14:paraId="3AF78147" w14:textId="2E199215" w:rsidR="006F1AD0" w:rsidRDefault="006F1AD0" w:rsidP="006F1AD0"/>
    <w:p w14:paraId="2605FF32" w14:textId="4F1BE802" w:rsidR="00306FB0" w:rsidRDefault="00306FB0" w:rsidP="006F1AD0"/>
    <w:p w14:paraId="7CA077D1" w14:textId="77777777" w:rsidR="00306FB0" w:rsidRDefault="00306FB0" w:rsidP="006F1AD0"/>
    <w:p w14:paraId="31183534" w14:textId="08BDD027" w:rsidR="006F1AD0" w:rsidRDefault="006F1AD0" w:rsidP="006F1AD0"/>
    <w:p w14:paraId="74E72DD9" w14:textId="63D6DB2F" w:rsidR="006F1AD0" w:rsidRDefault="006F1AD0" w:rsidP="006F1AD0"/>
    <w:p w14:paraId="44A395EE" w14:textId="52BBAEF7" w:rsidR="006F1AD0" w:rsidRDefault="006F1AD0" w:rsidP="006F1AD0"/>
    <w:p w14:paraId="05341BF7" w14:textId="470E9DE5" w:rsidR="006F1AD0" w:rsidRDefault="00D91039" w:rsidP="00D91039">
      <w:r>
        <w:t>Revised July 2021</w:t>
      </w:r>
    </w:p>
    <w:p w14:paraId="7A6A4F4C" w14:textId="37799933" w:rsidR="006F1AD0" w:rsidRPr="00170CCA" w:rsidRDefault="006F1AD0" w:rsidP="005B045A">
      <w:pPr>
        <w:pStyle w:val="Heading1"/>
        <w:ind w:left="360"/>
      </w:pPr>
      <w:bookmarkStart w:id="0" w:name="_Toc76735608"/>
      <w:r w:rsidRPr="00170CCA">
        <w:lastRenderedPageBreak/>
        <w:t>Introduction</w:t>
      </w:r>
      <w:bookmarkEnd w:id="0"/>
    </w:p>
    <w:p w14:paraId="486C1A1D" w14:textId="350985B8" w:rsidR="006F1AD0" w:rsidRDefault="006F1AD0" w:rsidP="005B045A">
      <w:pPr>
        <w:jc w:val="both"/>
      </w:pPr>
      <w:r>
        <w:t>Evidence-based medicine (EBM) integrates current best research evidence with clinical experience and thus aids decision-making in patient care.</w:t>
      </w:r>
    </w:p>
    <w:p w14:paraId="495BB451" w14:textId="77777777" w:rsidR="00ED1186" w:rsidRDefault="00ED1186" w:rsidP="005B045A">
      <w:pPr>
        <w:jc w:val="both"/>
      </w:pPr>
    </w:p>
    <w:p w14:paraId="35C3BA4C" w14:textId="30CEC928" w:rsidR="006F1AD0" w:rsidRPr="00ED1186" w:rsidRDefault="006F1AD0" w:rsidP="005B045A">
      <w:pPr>
        <w:pStyle w:val="Heading1"/>
        <w:ind w:left="360"/>
      </w:pPr>
      <w:bookmarkStart w:id="1" w:name="_Toc76735609"/>
      <w:r w:rsidRPr="00ED1186">
        <w:t>What is Journal Club?</w:t>
      </w:r>
      <w:bookmarkEnd w:id="1"/>
      <w:r w:rsidRPr="00ED1186">
        <w:t xml:space="preserve"> </w:t>
      </w:r>
    </w:p>
    <w:p w14:paraId="3D3825FA" w14:textId="5E216469" w:rsidR="006F1AD0" w:rsidRDefault="006F1AD0" w:rsidP="005B045A">
      <w:pPr>
        <w:jc w:val="both"/>
      </w:pPr>
      <w:r>
        <w:t xml:space="preserve">Journal Club is an opportunity for clinicians to learn the principles of evidence-based practice through posing a clinical question, literature searching and critical appraisal. Additionally, it offers the opportunity to hone presentation skills and receive feedback within an informal forum. The format of Journal Club is group, problem-based learning in which a presenter delivers a structured interactive presentation. The content of the presentation is the critical appraisal of a research paper with the option of using the CASP tool. (Critical Appraisal Skills Programme) The aim is to challenge current practice and determine whether the research evidence supports a change in practice. Appraisal is continued by the group discussion which follows and may conclude by determining </w:t>
      </w:r>
      <w:proofErr w:type="gramStart"/>
      <w:r>
        <w:t>whether or not</w:t>
      </w:r>
      <w:proofErr w:type="gramEnd"/>
      <w:r>
        <w:t xml:space="preserve"> current practice should be altered in light of the presenter's findings. </w:t>
      </w:r>
    </w:p>
    <w:p w14:paraId="4215F9F2" w14:textId="77777777" w:rsidR="00ED1186" w:rsidRDefault="00ED1186" w:rsidP="005B045A">
      <w:pPr>
        <w:jc w:val="both"/>
      </w:pPr>
    </w:p>
    <w:p w14:paraId="13546656" w14:textId="53102598" w:rsidR="006F1AD0" w:rsidRPr="00A83E71" w:rsidRDefault="006F1AD0" w:rsidP="005B045A">
      <w:pPr>
        <w:pStyle w:val="Heading1"/>
        <w:ind w:left="360"/>
      </w:pPr>
      <w:bookmarkStart w:id="2" w:name="_Toc76735610"/>
      <w:r w:rsidRPr="00A83E71">
        <w:t>How is Journal Club organised?</w:t>
      </w:r>
      <w:bookmarkEnd w:id="2"/>
      <w:r w:rsidRPr="00A83E71">
        <w:t xml:space="preserve"> </w:t>
      </w:r>
    </w:p>
    <w:p w14:paraId="7C892CB2" w14:textId="77777777" w:rsidR="00ED1186" w:rsidRDefault="00A83E71" w:rsidP="005B045A">
      <w:pPr>
        <w:pStyle w:val="ListParagraph"/>
        <w:ind w:left="0"/>
        <w:jc w:val="both"/>
      </w:pPr>
      <w:r>
        <w:t>Journal clubs at ECT are currently organised by department but if you would like some help in the administration or setting up a journal club please contact the Library on:</w:t>
      </w:r>
    </w:p>
    <w:p w14:paraId="49476590" w14:textId="6A09297A" w:rsidR="00A83E71" w:rsidRDefault="0036130F" w:rsidP="005B045A">
      <w:pPr>
        <w:pStyle w:val="ListParagraph"/>
        <w:ind w:left="0"/>
        <w:jc w:val="both"/>
      </w:pPr>
      <w:hyperlink r:id="rId11" w:history="1">
        <w:r w:rsidR="00A83E71" w:rsidRPr="0055040C">
          <w:rPr>
            <w:rStyle w:val="Hyperlink"/>
          </w:rPr>
          <w:t>ecn-tr.StaffLibrary@nhs.net</w:t>
        </w:r>
      </w:hyperlink>
    </w:p>
    <w:p w14:paraId="6617D848" w14:textId="77777777" w:rsidR="00A83E71" w:rsidRPr="00A83E71" w:rsidRDefault="00A83E71" w:rsidP="00A83E71">
      <w:pPr>
        <w:pStyle w:val="ListParagraph"/>
      </w:pPr>
    </w:p>
    <w:p w14:paraId="0A035637" w14:textId="2DF71827" w:rsidR="00170CCA" w:rsidRPr="00170CCA" w:rsidRDefault="006F1AD0" w:rsidP="005B045A">
      <w:pPr>
        <w:pStyle w:val="Heading1"/>
        <w:ind w:left="360"/>
      </w:pPr>
      <w:bookmarkStart w:id="3" w:name="_Toc76735611"/>
      <w:r w:rsidRPr="00170CCA">
        <w:t>Guidance for the Presenter</w:t>
      </w:r>
      <w:bookmarkEnd w:id="3"/>
      <w:r w:rsidRPr="00170CCA">
        <w:t xml:space="preserve"> </w:t>
      </w:r>
    </w:p>
    <w:p w14:paraId="10F6ECCF" w14:textId="09A7EB87" w:rsidR="006F1AD0" w:rsidRDefault="006F1AD0" w:rsidP="005B045A">
      <w:r>
        <w:t xml:space="preserve">There are five stages to follow: </w:t>
      </w:r>
    </w:p>
    <w:p w14:paraId="2C67E082" w14:textId="77777777" w:rsidR="006F1AD0" w:rsidRDefault="006F1AD0" w:rsidP="005B045A">
      <w:pPr>
        <w:ind w:firstLine="360"/>
      </w:pPr>
      <w:r>
        <w:t xml:space="preserve">1. Identify a knowledge gap and frame a clinical question </w:t>
      </w:r>
    </w:p>
    <w:p w14:paraId="6ED9F02D" w14:textId="77777777" w:rsidR="006F1AD0" w:rsidRDefault="006F1AD0" w:rsidP="005B045A">
      <w:pPr>
        <w:ind w:firstLine="360"/>
      </w:pPr>
      <w:r>
        <w:t xml:space="preserve">2. Literature search to answer that question </w:t>
      </w:r>
    </w:p>
    <w:p w14:paraId="5B4311D6" w14:textId="77777777" w:rsidR="006F1AD0" w:rsidRDefault="006F1AD0" w:rsidP="005B045A">
      <w:pPr>
        <w:ind w:firstLine="360"/>
      </w:pPr>
      <w:r>
        <w:t xml:space="preserve">3. Select a paper and appraise it using CASP </w:t>
      </w:r>
    </w:p>
    <w:p w14:paraId="0035762D" w14:textId="56F91978" w:rsidR="006F1AD0" w:rsidRDefault="006F1AD0" w:rsidP="005B045A">
      <w:pPr>
        <w:ind w:firstLine="360"/>
      </w:pPr>
      <w:r>
        <w:t xml:space="preserve">4. Email the paper details to club members </w:t>
      </w:r>
    </w:p>
    <w:p w14:paraId="7E179A79" w14:textId="77777777" w:rsidR="006F1AD0" w:rsidRDefault="006F1AD0" w:rsidP="005B045A">
      <w:pPr>
        <w:ind w:firstLine="360"/>
      </w:pPr>
      <w:r>
        <w:t xml:space="preserve">5. Prepare the presentation and present the findings at Journal Club </w:t>
      </w:r>
    </w:p>
    <w:p w14:paraId="39F2A135" w14:textId="77777777" w:rsidR="00A83E71" w:rsidRDefault="00A83E71" w:rsidP="006F1AD0">
      <w:pPr>
        <w:ind w:left="360"/>
        <w:rPr>
          <w:b/>
          <w:bCs/>
        </w:rPr>
      </w:pPr>
    </w:p>
    <w:p w14:paraId="4645FC17" w14:textId="77777777" w:rsidR="00A83E71" w:rsidRDefault="00A83E71" w:rsidP="006F1AD0">
      <w:pPr>
        <w:ind w:left="360"/>
        <w:rPr>
          <w:b/>
          <w:bCs/>
        </w:rPr>
      </w:pPr>
    </w:p>
    <w:p w14:paraId="3788E4DD" w14:textId="77777777" w:rsidR="00A83E71" w:rsidRDefault="00A83E71" w:rsidP="006F1AD0">
      <w:pPr>
        <w:ind w:left="360"/>
        <w:rPr>
          <w:b/>
          <w:bCs/>
        </w:rPr>
      </w:pPr>
    </w:p>
    <w:p w14:paraId="59BDA2CD" w14:textId="7D317CF5" w:rsidR="006F1AD0" w:rsidRPr="00ED1186" w:rsidRDefault="006F1AD0" w:rsidP="005B045A">
      <w:pPr>
        <w:pStyle w:val="Heading2"/>
        <w:ind w:left="0"/>
      </w:pPr>
      <w:bookmarkStart w:id="4" w:name="_Toc76735612"/>
      <w:r w:rsidRPr="00ED1186">
        <w:lastRenderedPageBreak/>
        <w:t>Journal Club Flowchart</w:t>
      </w:r>
      <w:bookmarkEnd w:id="4"/>
    </w:p>
    <w:p w14:paraId="194160EF" w14:textId="2B91F1AE" w:rsidR="006F1AD0" w:rsidRDefault="00D91039" w:rsidP="005B045A">
      <w:pPr>
        <w:ind w:left="360"/>
        <w:jc w:val="center"/>
      </w:pPr>
      <w:r>
        <w:rPr>
          <w:noProof/>
        </w:rPr>
        <w:drawing>
          <wp:inline distT="0" distB="0" distL="0" distR="0" wp14:anchorId="18F171F6" wp14:editId="7E253062">
            <wp:extent cx="4847753" cy="4982057"/>
            <wp:effectExtent l="0" t="0" r="0" b="9525"/>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847753" cy="4982057"/>
                    </a:xfrm>
                    <a:prstGeom prst="rect">
                      <a:avLst/>
                    </a:prstGeom>
                  </pic:spPr>
                </pic:pic>
              </a:graphicData>
            </a:graphic>
          </wp:inline>
        </w:drawing>
      </w:r>
    </w:p>
    <w:p w14:paraId="40834448" w14:textId="06DF5E38" w:rsidR="00170CCA" w:rsidRDefault="00170CCA" w:rsidP="00F361DA">
      <w:pPr>
        <w:spacing w:after="0"/>
        <w:ind w:left="360"/>
      </w:pPr>
    </w:p>
    <w:p w14:paraId="2ED7E9F1" w14:textId="77777777" w:rsidR="00170CCA" w:rsidRPr="00170CCA" w:rsidRDefault="00170CCA" w:rsidP="005B045A">
      <w:pPr>
        <w:pStyle w:val="Heading2"/>
        <w:ind w:left="0"/>
      </w:pPr>
      <w:bookmarkStart w:id="5" w:name="_Toc76735613"/>
      <w:r w:rsidRPr="00170CCA">
        <w:t>4.1 Identify a knowledge gap and frame a clinical question</w:t>
      </w:r>
      <w:bookmarkEnd w:id="5"/>
      <w:r w:rsidRPr="00170CCA">
        <w:t xml:space="preserve"> </w:t>
      </w:r>
    </w:p>
    <w:p w14:paraId="4400F22F" w14:textId="146CA512" w:rsidR="00170CCA" w:rsidRDefault="00170CCA" w:rsidP="005B045A">
      <w:pPr>
        <w:jc w:val="both"/>
      </w:pPr>
      <w:r>
        <w:t xml:space="preserve">The first step in EBM is to define a structured clinical question. The question should arise from clinical practice. Using the PICO acronym will help you organize your query into a searchable question. In addition to the PICO elements of your clinical question, it’s important to know:  </w:t>
      </w:r>
    </w:p>
    <w:p w14:paraId="0B19D3A4" w14:textId="34553232" w:rsidR="00170CCA" w:rsidRDefault="00170CCA" w:rsidP="005B045A">
      <w:pPr>
        <w:pStyle w:val="ListParagraph"/>
        <w:numPr>
          <w:ilvl w:val="0"/>
          <w:numId w:val="7"/>
        </w:numPr>
      </w:pPr>
      <w:r>
        <w:t xml:space="preserve">what TYPE of question you are </w:t>
      </w:r>
      <w:proofErr w:type="gramStart"/>
      <w:r>
        <w:t>asking</w:t>
      </w:r>
      <w:proofErr w:type="gramEnd"/>
      <w:r>
        <w:t xml:space="preserve"> </w:t>
      </w:r>
    </w:p>
    <w:p w14:paraId="422E3893" w14:textId="4C0B8E68" w:rsidR="00170CCA" w:rsidRDefault="00170CCA" w:rsidP="005B045A">
      <w:pPr>
        <w:pStyle w:val="ListParagraph"/>
        <w:numPr>
          <w:ilvl w:val="0"/>
          <w:numId w:val="7"/>
        </w:numPr>
        <w:jc w:val="both"/>
      </w:pPr>
      <w:r>
        <w:t xml:space="preserve">what is the best STUDY DESIGN to search for in order to find evidence that answers your clinical </w:t>
      </w:r>
      <w:proofErr w:type="gramStart"/>
      <w:r>
        <w:t>question.</w:t>
      </w:r>
      <w:proofErr w:type="gramEnd"/>
    </w:p>
    <w:p w14:paraId="55839664" w14:textId="16D8762B" w:rsidR="00170CCA" w:rsidRDefault="00170CCA" w:rsidP="00F361DA">
      <w:pPr>
        <w:spacing w:after="0"/>
        <w:ind w:left="360"/>
      </w:pPr>
    </w:p>
    <w:p w14:paraId="093A0D5E" w14:textId="73BE2C3D" w:rsidR="00F361DA" w:rsidRDefault="00F361DA" w:rsidP="00F361DA">
      <w:pPr>
        <w:spacing w:after="0"/>
        <w:ind w:left="360"/>
      </w:pPr>
    </w:p>
    <w:p w14:paraId="61B41E1D" w14:textId="0BF6893A" w:rsidR="00D91039" w:rsidRDefault="00D91039" w:rsidP="00F361DA">
      <w:pPr>
        <w:spacing w:after="0"/>
        <w:ind w:left="360"/>
      </w:pPr>
    </w:p>
    <w:p w14:paraId="0BFB38C3" w14:textId="3FBD3747" w:rsidR="00D91039" w:rsidRDefault="00D91039" w:rsidP="00F361DA">
      <w:pPr>
        <w:spacing w:after="0"/>
        <w:ind w:left="360"/>
      </w:pPr>
    </w:p>
    <w:p w14:paraId="58FE7F99" w14:textId="77777777" w:rsidR="00D91039" w:rsidRDefault="00D91039" w:rsidP="00F361DA">
      <w:pPr>
        <w:spacing w:after="0"/>
        <w:ind w:left="360"/>
      </w:pPr>
    </w:p>
    <w:p w14:paraId="4C476D2B" w14:textId="19A349A0" w:rsidR="00170CCA" w:rsidRDefault="00170CCA" w:rsidP="005B045A">
      <w:pPr>
        <w:pStyle w:val="Heading2"/>
        <w:ind w:left="0"/>
      </w:pPr>
      <w:bookmarkStart w:id="6" w:name="_Toc76735614"/>
      <w:r w:rsidRPr="00170CCA">
        <w:lastRenderedPageBreak/>
        <w:t>P.</w:t>
      </w:r>
      <w:r w:rsidR="00D91039">
        <w:t xml:space="preserve"> </w:t>
      </w:r>
      <w:r w:rsidRPr="00170CCA">
        <w:t>I.</w:t>
      </w:r>
      <w:r w:rsidR="00D91039">
        <w:t xml:space="preserve"> </w:t>
      </w:r>
      <w:r w:rsidRPr="00170CCA">
        <w:t>C.</w:t>
      </w:r>
      <w:r w:rsidR="00D91039">
        <w:t xml:space="preserve"> </w:t>
      </w:r>
      <w:r w:rsidRPr="00170CCA">
        <w:t>O. Model for Clinical Questions</w:t>
      </w:r>
      <w:bookmarkEnd w:id="6"/>
    </w:p>
    <w:tbl>
      <w:tblPr>
        <w:tblStyle w:val="TableGrid"/>
        <w:tblW w:w="5000" w:type="pct"/>
        <w:tblLook w:val="04A0" w:firstRow="1" w:lastRow="0" w:firstColumn="1" w:lastColumn="0" w:noHBand="0" w:noVBand="1"/>
      </w:tblPr>
      <w:tblGrid>
        <w:gridCol w:w="898"/>
        <w:gridCol w:w="2883"/>
        <w:gridCol w:w="5235"/>
      </w:tblGrid>
      <w:tr w:rsidR="00170CCA" w14:paraId="3961CAAC" w14:textId="77777777" w:rsidTr="005B045A">
        <w:tc>
          <w:tcPr>
            <w:tcW w:w="498" w:type="pct"/>
          </w:tcPr>
          <w:p w14:paraId="4B3F6017" w14:textId="1D1D26B9" w:rsidR="00170CCA" w:rsidRPr="00F361DA" w:rsidRDefault="00170CCA" w:rsidP="00170CCA">
            <w:pPr>
              <w:rPr>
                <w:color w:val="2683C6" w:themeColor="accent6"/>
                <w:sz w:val="32"/>
                <w:szCs w:val="32"/>
              </w:rPr>
            </w:pPr>
            <w:r w:rsidRPr="00F361DA">
              <w:rPr>
                <w:color w:val="2683C6" w:themeColor="accent6"/>
                <w:sz w:val="32"/>
                <w:szCs w:val="32"/>
              </w:rPr>
              <w:t>P</w:t>
            </w:r>
          </w:p>
        </w:tc>
        <w:tc>
          <w:tcPr>
            <w:tcW w:w="1599" w:type="pct"/>
          </w:tcPr>
          <w:p w14:paraId="59563988" w14:textId="5216F677" w:rsidR="00170CCA" w:rsidRDefault="00170CCA" w:rsidP="00170CCA">
            <w:pPr>
              <w:rPr>
                <w:b/>
                <w:bCs/>
              </w:rPr>
            </w:pPr>
            <w:r>
              <w:rPr>
                <w:b/>
                <w:bCs/>
              </w:rPr>
              <w:t>Patient or Population</w:t>
            </w:r>
          </w:p>
        </w:tc>
        <w:tc>
          <w:tcPr>
            <w:tcW w:w="2903" w:type="pct"/>
          </w:tcPr>
          <w:p w14:paraId="5BE9F4D1" w14:textId="51D1F717" w:rsidR="00170CCA" w:rsidRDefault="00170CCA" w:rsidP="00170CCA">
            <w:pPr>
              <w:rPr>
                <w:b/>
                <w:bCs/>
              </w:rPr>
            </w:pPr>
            <w:r>
              <w:t xml:space="preserve">How would I describe a group of patients </w:t>
            </w:r>
            <w:proofErr w:type="gramStart"/>
            <w:r>
              <w:t>similar to</w:t>
            </w:r>
            <w:proofErr w:type="gramEnd"/>
            <w:r>
              <w:t xml:space="preserve"> mine</w:t>
            </w:r>
          </w:p>
        </w:tc>
      </w:tr>
      <w:tr w:rsidR="00170CCA" w14:paraId="4B90747E" w14:textId="77777777" w:rsidTr="005B045A">
        <w:tc>
          <w:tcPr>
            <w:tcW w:w="498" w:type="pct"/>
          </w:tcPr>
          <w:p w14:paraId="77A8ECAB" w14:textId="02634447" w:rsidR="00170CCA" w:rsidRPr="00F361DA" w:rsidRDefault="00170CCA" w:rsidP="00170CCA">
            <w:pPr>
              <w:rPr>
                <w:color w:val="2683C6" w:themeColor="accent6"/>
                <w:sz w:val="32"/>
                <w:szCs w:val="32"/>
              </w:rPr>
            </w:pPr>
            <w:r w:rsidRPr="00F361DA">
              <w:rPr>
                <w:color w:val="2683C6" w:themeColor="accent6"/>
                <w:sz w:val="32"/>
                <w:szCs w:val="32"/>
              </w:rPr>
              <w:t>I</w:t>
            </w:r>
          </w:p>
        </w:tc>
        <w:tc>
          <w:tcPr>
            <w:tcW w:w="1599" w:type="pct"/>
          </w:tcPr>
          <w:p w14:paraId="268C4134" w14:textId="35B9F438" w:rsidR="00170CCA" w:rsidRDefault="00170CCA" w:rsidP="00170CCA">
            <w:pPr>
              <w:rPr>
                <w:b/>
                <w:bCs/>
              </w:rPr>
            </w:pPr>
            <w:r>
              <w:rPr>
                <w:b/>
                <w:bCs/>
              </w:rPr>
              <w:t>Intervention</w:t>
            </w:r>
          </w:p>
        </w:tc>
        <w:tc>
          <w:tcPr>
            <w:tcW w:w="2903" w:type="pct"/>
          </w:tcPr>
          <w:p w14:paraId="6DAE1CB6" w14:textId="219FE162" w:rsidR="00170CCA" w:rsidRDefault="00170CCA" w:rsidP="00170CCA">
            <w:pPr>
              <w:rPr>
                <w:b/>
                <w:bCs/>
              </w:rPr>
            </w:pPr>
            <w:r>
              <w:t>Which main intervention, prognostic factor, or exposure am I considering?</w:t>
            </w:r>
          </w:p>
        </w:tc>
      </w:tr>
      <w:tr w:rsidR="00170CCA" w14:paraId="52BEC716" w14:textId="77777777" w:rsidTr="005B045A">
        <w:tc>
          <w:tcPr>
            <w:tcW w:w="498" w:type="pct"/>
          </w:tcPr>
          <w:p w14:paraId="7FD1E1B5" w14:textId="353F0CB1" w:rsidR="00170CCA" w:rsidRPr="00F361DA" w:rsidRDefault="00170CCA" w:rsidP="00170CCA">
            <w:pPr>
              <w:rPr>
                <w:color w:val="2683C6" w:themeColor="accent6"/>
                <w:sz w:val="32"/>
                <w:szCs w:val="32"/>
              </w:rPr>
            </w:pPr>
            <w:r w:rsidRPr="00F361DA">
              <w:rPr>
                <w:color w:val="2683C6" w:themeColor="accent6"/>
                <w:sz w:val="32"/>
                <w:szCs w:val="32"/>
              </w:rPr>
              <w:t>C</w:t>
            </w:r>
          </w:p>
        </w:tc>
        <w:tc>
          <w:tcPr>
            <w:tcW w:w="1599" w:type="pct"/>
          </w:tcPr>
          <w:p w14:paraId="31CCD816" w14:textId="1EBB6F4E" w:rsidR="00170CCA" w:rsidRDefault="00170CCA" w:rsidP="00170CCA">
            <w:pPr>
              <w:rPr>
                <w:b/>
                <w:bCs/>
              </w:rPr>
            </w:pPr>
            <w:r>
              <w:rPr>
                <w:b/>
                <w:bCs/>
              </w:rPr>
              <w:t>Comparison</w:t>
            </w:r>
          </w:p>
        </w:tc>
        <w:tc>
          <w:tcPr>
            <w:tcW w:w="2903" w:type="pct"/>
          </w:tcPr>
          <w:p w14:paraId="1A8A9D3C" w14:textId="70762584" w:rsidR="00170CCA" w:rsidRDefault="00170CCA" w:rsidP="00170CCA">
            <w:pPr>
              <w:rPr>
                <w:b/>
                <w:bCs/>
              </w:rPr>
            </w:pPr>
            <w:r>
              <w:t>What is the main alternative to compare with the intervention? (if applicable)</w:t>
            </w:r>
          </w:p>
        </w:tc>
      </w:tr>
      <w:tr w:rsidR="00170CCA" w14:paraId="542C67F2" w14:textId="77777777" w:rsidTr="005B045A">
        <w:tc>
          <w:tcPr>
            <w:tcW w:w="498" w:type="pct"/>
          </w:tcPr>
          <w:p w14:paraId="7BE86AFC" w14:textId="4ED6C548" w:rsidR="00170CCA" w:rsidRPr="00F361DA" w:rsidRDefault="00170CCA" w:rsidP="00170CCA">
            <w:pPr>
              <w:rPr>
                <w:color w:val="2683C6" w:themeColor="accent6"/>
                <w:sz w:val="32"/>
                <w:szCs w:val="32"/>
              </w:rPr>
            </w:pPr>
            <w:r w:rsidRPr="00F361DA">
              <w:rPr>
                <w:color w:val="2683C6" w:themeColor="accent6"/>
                <w:sz w:val="32"/>
                <w:szCs w:val="32"/>
              </w:rPr>
              <w:t>O</w:t>
            </w:r>
          </w:p>
        </w:tc>
        <w:tc>
          <w:tcPr>
            <w:tcW w:w="1599" w:type="pct"/>
          </w:tcPr>
          <w:p w14:paraId="1E5D3724" w14:textId="42DA198C" w:rsidR="00170CCA" w:rsidRDefault="00170CCA" w:rsidP="00170CCA">
            <w:pPr>
              <w:rPr>
                <w:b/>
                <w:bCs/>
              </w:rPr>
            </w:pPr>
            <w:r>
              <w:rPr>
                <w:b/>
                <w:bCs/>
              </w:rPr>
              <w:t>Outcome</w:t>
            </w:r>
          </w:p>
        </w:tc>
        <w:tc>
          <w:tcPr>
            <w:tcW w:w="2903" w:type="pct"/>
          </w:tcPr>
          <w:p w14:paraId="791921A3" w14:textId="49BAC213" w:rsidR="00170CCA" w:rsidRDefault="007373A4" w:rsidP="00170CCA">
            <w:pPr>
              <w:rPr>
                <w:b/>
                <w:bCs/>
              </w:rPr>
            </w:pPr>
            <w:r>
              <w:t>What can I hope to accomplish measure, improve or affect?</w:t>
            </w:r>
          </w:p>
        </w:tc>
      </w:tr>
      <w:tr w:rsidR="00170CCA" w14:paraId="6E251A5B" w14:textId="77777777" w:rsidTr="005B045A">
        <w:tc>
          <w:tcPr>
            <w:tcW w:w="498" w:type="pct"/>
          </w:tcPr>
          <w:p w14:paraId="469C80F6" w14:textId="205B49FA" w:rsidR="00170CCA" w:rsidRPr="00F361DA" w:rsidRDefault="00170CCA" w:rsidP="00170CCA">
            <w:pPr>
              <w:rPr>
                <w:color w:val="2683C6" w:themeColor="accent6"/>
                <w:sz w:val="32"/>
                <w:szCs w:val="32"/>
              </w:rPr>
            </w:pPr>
            <w:r w:rsidRPr="00D91039">
              <w:rPr>
                <w:color w:val="000000" w:themeColor="text1"/>
                <w:sz w:val="32"/>
                <w:szCs w:val="32"/>
              </w:rPr>
              <w:t>D</w:t>
            </w:r>
          </w:p>
        </w:tc>
        <w:tc>
          <w:tcPr>
            <w:tcW w:w="1599" w:type="pct"/>
          </w:tcPr>
          <w:p w14:paraId="21CFE913" w14:textId="77777777" w:rsidR="00170CCA" w:rsidRDefault="00170CCA" w:rsidP="00170CCA">
            <w:pPr>
              <w:rPr>
                <w:b/>
                <w:bCs/>
              </w:rPr>
            </w:pPr>
            <w:r>
              <w:rPr>
                <w:b/>
                <w:bCs/>
              </w:rPr>
              <w:t xml:space="preserve">Type of question and </w:t>
            </w:r>
          </w:p>
          <w:p w14:paraId="7D0C333B" w14:textId="2D8BC80C" w:rsidR="00170CCA" w:rsidRDefault="00170CCA" w:rsidP="00170CCA">
            <w:pPr>
              <w:rPr>
                <w:b/>
                <w:bCs/>
              </w:rPr>
            </w:pPr>
            <w:r>
              <w:rPr>
                <w:b/>
                <w:bCs/>
              </w:rPr>
              <w:t>Study design</w:t>
            </w:r>
          </w:p>
        </w:tc>
        <w:tc>
          <w:tcPr>
            <w:tcW w:w="2903" w:type="pct"/>
          </w:tcPr>
          <w:p w14:paraId="581664C7" w14:textId="4E44848F" w:rsidR="00170CCA" w:rsidRDefault="007373A4" w:rsidP="00170CCA">
            <w:pPr>
              <w:rPr>
                <w:b/>
                <w:bCs/>
              </w:rPr>
            </w:pPr>
            <w:r>
              <w:t>Therapy/Treatment, Diagnosis, Prognosis, Harm / Aetiology. What would be the best study design</w:t>
            </w:r>
          </w:p>
        </w:tc>
      </w:tr>
    </w:tbl>
    <w:p w14:paraId="091034DE" w14:textId="5EFAD6D6" w:rsidR="007373A4" w:rsidRDefault="007373A4" w:rsidP="00F361DA">
      <w:pPr>
        <w:spacing w:after="0"/>
        <w:ind w:left="360"/>
        <w:rPr>
          <w:b/>
          <w:bCs/>
        </w:rPr>
      </w:pPr>
    </w:p>
    <w:p w14:paraId="5810C813" w14:textId="131F760A" w:rsidR="00F361DA" w:rsidRDefault="00F361DA" w:rsidP="00F361DA">
      <w:pPr>
        <w:spacing w:after="0"/>
        <w:ind w:left="360"/>
        <w:rPr>
          <w:b/>
          <w:bCs/>
        </w:rPr>
      </w:pPr>
    </w:p>
    <w:p w14:paraId="528BC973" w14:textId="77777777" w:rsidR="00F361DA" w:rsidRDefault="00F361DA" w:rsidP="00F361DA">
      <w:pPr>
        <w:spacing w:after="0"/>
        <w:ind w:left="360"/>
        <w:rPr>
          <w:b/>
          <w:bCs/>
        </w:rPr>
      </w:pPr>
    </w:p>
    <w:tbl>
      <w:tblPr>
        <w:tblStyle w:val="TableGrid"/>
        <w:tblW w:w="5000" w:type="pct"/>
        <w:tblLook w:val="04A0" w:firstRow="1" w:lastRow="0" w:firstColumn="1" w:lastColumn="0" w:noHBand="0" w:noVBand="1"/>
      </w:tblPr>
      <w:tblGrid>
        <w:gridCol w:w="4503"/>
        <w:gridCol w:w="4513"/>
      </w:tblGrid>
      <w:tr w:rsidR="007373A4" w14:paraId="5F394444" w14:textId="77777777" w:rsidTr="005B045A">
        <w:tc>
          <w:tcPr>
            <w:tcW w:w="2497" w:type="pct"/>
          </w:tcPr>
          <w:p w14:paraId="40E016EA" w14:textId="2EABA330" w:rsidR="007373A4" w:rsidRDefault="007373A4" w:rsidP="00170CCA">
            <w:pPr>
              <w:rPr>
                <w:b/>
                <w:bCs/>
              </w:rPr>
            </w:pPr>
            <w:r>
              <w:rPr>
                <w:b/>
                <w:bCs/>
              </w:rPr>
              <w:t>Structured PICO question</w:t>
            </w:r>
          </w:p>
        </w:tc>
        <w:tc>
          <w:tcPr>
            <w:tcW w:w="2503" w:type="pct"/>
          </w:tcPr>
          <w:p w14:paraId="6FDBD2F7" w14:textId="1E8EA9BD" w:rsidR="007373A4" w:rsidRDefault="007373A4" w:rsidP="00170CCA">
            <w:pPr>
              <w:rPr>
                <w:b/>
                <w:bCs/>
              </w:rPr>
            </w:pPr>
            <w:r>
              <w:rPr>
                <w:b/>
                <w:bCs/>
              </w:rPr>
              <w:t>Type of question &amp; study design</w:t>
            </w:r>
          </w:p>
        </w:tc>
      </w:tr>
      <w:tr w:rsidR="007373A4" w14:paraId="1A43E2E5" w14:textId="77777777" w:rsidTr="005B045A">
        <w:tc>
          <w:tcPr>
            <w:tcW w:w="2497" w:type="pct"/>
          </w:tcPr>
          <w:p w14:paraId="32FCCC54" w14:textId="36C5C386" w:rsidR="007373A4" w:rsidRPr="007373A4" w:rsidRDefault="007373A4" w:rsidP="00170CCA">
            <w:r>
              <w:t xml:space="preserve">In children with a moderate to severe asthma exacerbation </w:t>
            </w:r>
            <w:r w:rsidRPr="007373A4">
              <w:t xml:space="preserve">(P), </w:t>
            </w:r>
            <w:r>
              <w:t xml:space="preserve">does Atrovent </w:t>
            </w:r>
            <w:r w:rsidRPr="007373A4">
              <w:t xml:space="preserve">(C) </w:t>
            </w:r>
            <w:r>
              <w:t>added to salbutamol (I) reduce the rate of admission (O)?</w:t>
            </w:r>
          </w:p>
        </w:tc>
        <w:tc>
          <w:tcPr>
            <w:tcW w:w="2503" w:type="pct"/>
          </w:tcPr>
          <w:p w14:paraId="4E84C574" w14:textId="77777777" w:rsidR="007373A4" w:rsidRDefault="007373A4" w:rsidP="00170CCA">
            <w:r>
              <w:t xml:space="preserve">Therapy </w:t>
            </w:r>
          </w:p>
          <w:p w14:paraId="27379460" w14:textId="2C337E65" w:rsidR="007373A4" w:rsidRDefault="007373A4" w:rsidP="00170CCA">
            <w:pPr>
              <w:rPr>
                <w:b/>
                <w:bCs/>
              </w:rPr>
            </w:pPr>
            <w:r>
              <w:t>RCT</w:t>
            </w:r>
          </w:p>
        </w:tc>
      </w:tr>
      <w:tr w:rsidR="007373A4" w14:paraId="0440867A" w14:textId="77777777" w:rsidTr="005B045A">
        <w:tc>
          <w:tcPr>
            <w:tcW w:w="2497" w:type="pct"/>
          </w:tcPr>
          <w:p w14:paraId="396431A0" w14:textId="116147F7" w:rsidR="007373A4" w:rsidRDefault="007373A4" w:rsidP="00170CCA">
            <w:pPr>
              <w:rPr>
                <w:b/>
                <w:bCs/>
              </w:rPr>
            </w:pPr>
            <w:r>
              <w:t xml:space="preserve">Among children with minor head injury (P) does the use of CT scan (I) versus other clinical findings (C) affect identification and diagnosis of intracranial </w:t>
            </w:r>
            <w:proofErr w:type="spellStart"/>
            <w:r>
              <w:t>hemorrhage</w:t>
            </w:r>
            <w:proofErr w:type="spellEnd"/>
            <w:r>
              <w:t xml:space="preserve"> (O)?</w:t>
            </w:r>
          </w:p>
        </w:tc>
        <w:tc>
          <w:tcPr>
            <w:tcW w:w="2503" w:type="pct"/>
          </w:tcPr>
          <w:p w14:paraId="462FB298" w14:textId="3A15A507" w:rsidR="007373A4" w:rsidRDefault="007373A4" w:rsidP="00170CCA">
            <w:r>
              <w:t xml:space="preserve">Diagnosis </w:t>
            </w:r>
          </w:p>
          <w:p w14:paraId="6B68DD39" w14:textId="77777777" w:rsidR="007373A4" w:rsidRDefault="007373A4" w:rsidP="00170CCA"/>
          <w:p w14:paraId="53D09713" w14:textId="32BADFFD" w:rsidR="007373A4" w:rsidRDefault="007373A4" w:rsidP="00170CCA">
            <w:pPr>
              <w:rPr>
                <w:b/>
                <w:bCs/>
              </w:rPr>
            </w:pPr>
            <w:r>
              <w:t>Cross sectional study</w:t>
            </w:r>
          </w:p>
        </w:tc>
      </w:tr>
      <w:tr w:rsidR="007373A4" w14:paraId="55DC0CA4" w14:textId="77777777" w:rsidTr="005B045A">
        <w:tc>
          <w:tcPr>
            <w:tcW w:w="2497" w:type="pct"/>
          </w:tcPr>
          <w:p w14:paraId="3A73B03E" w14:textId="20EB4B90" w:rsidR="007373A4" w:rsidRDefault="007373A4" w:rsidP="00170CCA">
            <w:pPr>
              <w:rPr>
                <w:b/>
                <w:bCs/>
              </w:rPr>
            </w:pPr>
            <w:r>
              <w:t>In children who were born full-term with normal birth weight (P), is maternal infection (I) a possible cause of congenital cerebral palsy (O)?</w:t>
            </w:r>
          </w:p>
        </w:tc>
        <w:tc>
          <w:tcPr>
            <w:tcW w:w="2503" w:type="pct"/>
          </w:tcPr>
          <w:p w14:paraId="3BEF0B87" w14:textId="77777777" w:rsidR="007373A4" w:rsidRDefault="007373A4" w:rsidP="00170CCA">
            <w:proofErr w:type="spellStart"/>
            <w:r>
              <w:t>Etiology</w:t>
            </w:r>
            <w:proofErr w:type="spellEnd"/>
            <w:r>
              <w:t xml:space="preserve">/Harm </w:t>
            </w:r>
          </w:p>
          <w:p w14:paraId="1FA5E382" w14:textId="77777777" w:rsidR="007373A4" w:rsidRDefault="007373A4" w:rsidP="00170CCA"/>
          <w:p w14:paraId="033CFDAA" w14:textId="5C9A1F0B" w:rsidR="007373A4" w:rsidRDefault="007373A4" w:rsidP="00170CCA">
            <w:pPr>
              <w:rPr>
                <w:b/>
                <w:bCs/>
              </w:rPr>
            </w:pPr>
            <w:r>
              <w:t>Cohort Studies</w:t>
            </w:r>
          </w:p>
        </w:tc>
      </w:tr>
      <w:tr w:rsidR="007373A4" w14:paraId="7596E91D" w14:textId="77777777" w:rsidTr="005B045A">
        <w:tc>
          <w:tcPr>
            <w:tcW w:w="2497" w:type="pct"/>
          </w:tcPr>
          <w:p w14:paraId="75DDDE06" w14:textId="340E3057" w:rsidR="007373A4" w:rsidRDefault="007373A4" w:rsidP="00170CCA">
            <w:pPr>
              <w:rPr>
                <w:b/>
                <w:bCs/>
              </w:rPr>
            </w:pPr>
            <w:r>
              <w:t>Among toddlers with recurrent nasal discharge (P) does the use of antibiotics (I) affect the probability of recurrence (O)?</w:t>
            </w:r>
          </w:p>
        </w:tc>
        <w:tc>
          <w:tcPr>
            <w:tcW w:w="2503" w:type="pct"/>
          </w:tcPr>
          <w:p w14:paraId="36F76C5B" w14:textId="77777777" w:rsidR="007373A4" w:rsidRDefault="007373A4" w:rsidP="00170CCA">
            <w:r>
              <w:t xml:space="preserve">Prognosis </w:t>
            </w:r>
          </w:p>
          <w:p w14:paraId="49AEDBCB" w14:textId="77777777" w:rsidR="007373A4" w:rsidRDefault="007373A4" w:rsidP="00170CCA">
            <w:r>
              <w:t xml:space="preserve">Cohort Study </w:t>
            </w:r>
          </w:p>
          <w:p w14:paraId="5B9B72FB" w14:textId="4D04BC0B" w:rsidR="007373A4" w:rsidRDefault="007373A4" w:rsidP="00170CCA">
            <w:pPr>
              <w:rPr>
                <w:b/>
                <w:bCs/>
              </w:rPr>
            </w:pPr>
            <w:r>
              <w:t>Case Control Study</w:t>
            </w:r>
          </w:p>
        </w:tc>
      </w:tr>
    </w:tbl>
    <w:p w14:paraId="2C0AFC4F" w14:textId="1DB721F9" w:rsidR="007373A4" w:rsidRDefault="007373A4" w:rsidP="00170CCA">
      <w:pPr>
        <w:ind w:left="360"/>
        <w:rPr>
          <w:b/>
          <w:bCs/>
        </w:rPr>
      </w:pPr>
    </w:p>
    <w:p w14:paraId="66B1ECEE" w14:textId="77777777" w:rsidR="00F361DA" w:rsidRDefault="00F361DA" w:rsidP="007373A4">
      <w:pPr>
        <w:ind w:left="360"/>
      </w:pPr>
    </w:p>
    <w:p w14:paraId="182BD519" w14:textId="77777777" w:rsidR="008E4A91" w:rsidRDefault="008E4A91">
      <w:r>
        <w:br w:type="page"/>
      </w:r>
    </w:p>
    <w:p w14:paraId="1F9A15EC" w14:textId="5D5B71DB" w:rsidR="007373A4" w:rsidRDefault="007373A4" w:rsidP="005B045A">
      <w:pPr>
        <w:pStyle w:val="Heading2"/>
        <w:ind w:left="0"/>
      </w:pPr>
      <w:bookmarkStart w:id="7" w:name="_Toc76735615"/>
      <w:r>
        <w:lastRenderedPageBreak/>
        <w:t>Some Study Designs</w:t>
      </w:r>
      <w:proofErr w:type="gramStart"/>
      <w:r>
        <w:t>.....</w:t>
      </w:r>
      <w:proofErr w:type="gramEnd"/>
      <w:r>
        <w:t xml:space="preserve"> (see glossary for definitions)</w:t>
      </w:r>
      <w:bookmarkEnd w:id="7"/>
    </w:p>
    <w:tbl>
      <w:tblPr>
        <w:tblStyle w:val="TableGrid"/>
        <w:tblW w:w="5000" w:type="pct"/>
        <w:tblLook w:val="04A0" w:firstRow="1" w:lastRow="0" w:firstColumn="1" w:lastColumn="0" w:noHBand="0" w:noVBand="1"/>
      </w:tblPr>
      <w:tblGrid>
        <w:gridCol w:w="4508"/>
        <w:gridCol w:w="4508"/>
      </w:tblGrid>
      <w:tr w:rsidR="008E4A91" w14:paraId="453C7632" w14:textId="77777777" w:rsidTr="005B045A">
        <w:tc>
          <w:tcPr>
            <w:tcW w:w="2500" w:type="pct"/>
          </w:tcPr>
          <w:p w14:paraId="7E7803CB" w14:textId="1E1EC29F" w:rsidR="008E4A91" w:rsidRPr="008E4A91" w:rsidRDefault="008E4A91" w:rsidP="008E4A91">
            <w:pPr>
              <w:pStyle w:val="Heading3"/>
              <w:outlineLvl w:val="2"/>
            </w:pPr>
            <w:r w:rsidRPr="008E4A91">
              <w:t>Systematic Review</w:t>
            </w:r>
          </w:p>
          <w:p w14:paraId="1D1D1EC3" w14:textId="77777777" w:rsidR="008E4A91" w:rsidRDefault="008E4A91" w:rsidP="007373A4"/>
          <w:p w14:paraId="3FB343B6" w14:textId="75093D0D" w:rsidR="008E4A91" w:rsidRDefault="008E4A91" w:rsidP="008E4A91">
            <w:pPr>
              <w:jc w:val="center"/>
            </w:pPr>
            <w:r>
              <w:rPr>
                <w:noProof/>
              </w:rPr>
              <w:drawing>
                <wp:inline distT="0" distB="0" distL="0" distR="0" wp14:anchorId="068D05DE" wp14:editId="1EC9B348">
                  <wp:extent cx="2520000" cy="1475041"/>
                  <wp:effectExtent l="0" t="0" r="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475041"/>
                          </a:xfrm>
                          <a:prstGeom prst="rect">
                            <a:avLst/>
                          </a:prstGeom>
                        </pic:spPr>
                      </pic:pic>
                    </a:graphicData>
                  </a:graphic>
                </wp:inline>
              </w:drawing>
            </w:r>
          </w:p>
        </w:tc>
        <w:tc>
          <w:tcPr>
            <w:tcW w:w="2500" w:type="pct"/>
          </w:tcPr>
          <w:p w14:paraId="4BB8B278" w14:textId="4CBFB9B0" w:rsidR="008E4A91" w:rsidRDefault="008E4A91" w:rsidP="008E4A91">
            <w:pPr>
              <w:pStyle w:val="Heading3"/>
              <w:outlineLvl w:val="2"/>
            </w:pPr>
            <w:r>
              <w:t>Randomised Controlled Trial</w:t>
            </w:r>
          </w:p>
          <w:p w14:paraId="267675D6" w14:textId="77777777" w:rsidR="008E4A91" w:rsidRDefault="008E4A91" w:rsidP="007373A4"/>
          <w:p w14:paraId="5B396DF7" w14:textId="07A3801C" w:rsidR="008E4A91" w:rsidRDefault="008E4A91" w:rsidP="008E4A91">
            <w:pPr>
              <w:jc w:val="center"/>
            </w:pPr>
            <w:r>
              <w:rPr>
                <w:noProof/>
              </w:rPr>
              <w:drawing>
                <wp:inline distT="0" distB="0" distL="0" distR="0" wp14:anchorId="55D3C3F4" wp14:editId="2293159A">
                  <wp:extent cx="2520000" cy="1486068"/>
                  <wp:effectExtent l="0" t="0" r="0" b="0"/>
                  <wp:docPr id="32" name="Picture 3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1486068"/>
                          </a:xfrm>
                          <a:prstGeom prst="rect">
                            <a:avLst/>
                          </a:prstGeom>
                        </pic:spPr>
                      </pic:pic>
                    </a:graphicData>
                  </a:graphic>
                </wp:inline>
              </w:drawing>
            </w:r>
          </w:p>
        </w:tc>
      </w:tr>
      <w:tr w:rsidR="008E4A91" w14:paraId="6ED60B6F" w14:textId="77777777" w:rsidTr="005B045A">
        <w:tc>
          <w:tcPr>
            <w:tcW w:w="2500" w:type="pct"/>
          </w:tcPr>
          <w:p w14:paraId="4DF6A7B9" w14:textId="77777777" w:rsidR="008E4A91" w:rsidRDefault="008E4A91" w:rsidP="008E4A91">
            <w:pPr>
              <w:pStyle w:val="Heading3"/>
              <w:outlineLvl w:val="2"/>
            </w:pPr>
            <w:r>
              <w:t>Cohort Study</w:t>
            </w:r>
          </w:p>
          <w:p w14:paraId="69A8CBF9" w14:textId="77777777" w:rsidR="008E4A91" w:rsidRDefault="008E4A91" w:rsidP="007373A4"/>
          <w:p w14:paraId="3B8F315C" w14:textId="4A742E21" w:rsidR="008E4A91" w:rsidRDefault="008E4A91" w:rsidP="008E4A91">
            <w:pPr>
              <w:jc w:val="center"/>
            </w:pPr>
            <w:r>
              <w:rPr>
                <w:noProof/>
              </w:rPr>
              <w:drawing>
                <wp:inline distT="0" distB="0" distL="0" distR="0" wp14:anchorId="661A88DE" wp14:editId="55EEBE92">
                  <wp:extent cx="2520000" cy="1572608"/>
                  <wp:effectExtent l="0" t="0" r="0" b="8890"/>
                  <wp:docPr id="33" name="Picture 3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1572608"/>
                          </a:xfrm>
                          <a:prstGeom prst="rect">
                            <a:avLst/>
                          </a:prstGeom>
                        </pic:spPr>
                      </pic:pic>
                    </a:graphicData>
                  </a:graphic>
                </wp:inline>
              </w:drawing>
            </w:r>
          </w:p>
        </w:tc>
        <w:tc>
          <w:tcPr>
            <w:tcW w:w="2500" w:type="pct"/>
          </w:tcPr>
          <w:p w14:paraId="415BC5E0" w14:textId="77777777" w:rsidR="008E4A91" w:rsidRDefault="008E4A91" w:rsidP="008E4A91">
            <w:pPr>
              <w:pStyle w:val="Heading3"/>
              <w:outlineLvl w:val="2"/>
            </w:pPr>
            <w:r>
              <w:t>Case Control</w:t>
            </w:r>
          </w:p>
          <w:p w14:paraId="6889BBB9" w14:textId="77777777" w:rsidR="008E4A91" w:rsidRDefault="008E4A91" w:rsidP="007373A4"/>
          <w:p w14:paraId="7F655E0D" w14:textId="1B69262E" w:rsidR="008E4A91" w:rsidRDefault="008E4A91" w:rsidP="008E4A91">
            <w:pPr>
              <w:jc w:val="center"/>
            </w:pPr>
            <w:r>
              <w:rPr>
                <w:noProof/>
              </w:rPr>
              <w:drawing>
                <wp:inline distT="0" distB="0" distL="0" distR="0" wp14:anchorId="2BEA71CD" wp14:editId="453E5AE0">
                  <wp:extent cx="2520000" cy="1603062"/>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0" cy="1603062"/>
                          </a:xfrm>
                          <a:prstGeom prst="rect">
                            <a:avLst/>
                          </a:prstGeom>
                        </pic:spPr>
                      </pic:pic>
                    </a:graphicData>
                  </a:graphic>
                </wp:inline>
              </w:drawing>
            </w:r>
          </w:p>
        </w:tc>
      </w:tr>
      <w:tr w:rsidR="008E4A91" w14:paraId="07CCC57F" w14:textId="77777777" w:rsidTr="005B045A">
        <w:tc>
          <w:tcPr>
            <w:tcW w:w="2500" w:type="pct"/>
          </w:tcPr>
          <w:p w14:paraId="591DD2C5" w14:textId="77777777" w:rsidR="008E4A91" w:rsidRDefault="008E4A91" w:rsidP="008E4A91">
            <w:pPr>
              <w:pStyle w:val="Heading3"/>
              <w:outlineLvl w:val="2"/>
            </w:pPr>
            <w:r>
              <w:t>Cross Sectional Study</w:t>
            </w:r>
          </w:p>
          <w:p w14:paraId="6FEBF6FB" w14:textId="77777777" w:rsidR="008E4A91" w:rsidRDefault="008E4A91" w:rsidP="007373A4"/>
          <w:p w14:paraId="2481A520" w14:textId="533B571B" w:rsidR="008E4A91" w:rsidRDefault="008E4A91" w:rsidP="008E4A91">
            <w:pPr>
              <w:jc w:val="center"/>
            </w:pPr>
            <w:r>
              <w:rPr>
                <w:noProof/>
              </w:rPr>
              <w:drawing>
                <wp:inline distT="0" distB="0" distL="0" distR="0" wp14:anchorId="26898EE3" wp14:editId="17B94A6A">
                  <wp:extent cx="2520000" cy="1902537"/>
                  <wp:effectExtent l="0" t="0" r="0" b="254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902537"/>
                          </a:xfrm>
                          <a:prstGeom prst="rect">
                            <a:avLst/>
                          </a:prstGeom>
                        </pic:spPr>
                      </pic:pic>
                    </a:graphicData>
                  </a:graphic>
                </wp:inline>
              </w:drawing>
            </w:r>
          </w:p>
        </w:tc>
        <w:tc>
          <w:tcPr>
            <w:tcW w:w="2500" w:type="pct"/>
          </w:tcPr>
          <w:p w14:paraId="1B987C83" w14:textId="77777777" w:rsidR="008E4A91" w:rsidRDefault="008E4A91" w:rsidP="008E4A91">
            <w:pPr>
              <w:pStyle w:val="Heading3"/>
              <w:outlineLvl w:val="2"/>
            </w:pPr>
            <w:r>
              <w:t>Qualitative Research</w:t>
            </w:r>
          </w:p>
          <w:p w14:paraId="0436006A" w14:textId="77777777" w:rsidR="008E4A91" w:rsidRDefault="008E4A91" w:rsidP="007373A4"/>
          <w:p w14:paraId="1CA88396" w14:textId="54D2B017" w:rsidR="008E4A91" w:rsidRDefault="008E4A91" w:rsidP="008E4A91">
            <w:pPr>
              <w:jc w:val="center"/>
            </w:pPr>
            <w:r>
              <w:rPr>
                <w:noProof/>
              </w:rPr>
              <w:drawing>
                <wp:inline distT="0" distB="0" distL="0" distR="0" wp14:anchorId="31BA37A0" wp14:editId="0E2135C7">
                  <wp:extent cx="2520000" cy="1912562"/>
                  <wp:effectExtent l="0" t="0" r="0" b="0"/>
                  <wp:docPr id="36" name="Picture 36" descr="A group of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toy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912562"/>
                          </a:xfrm>
                          <a:prstGeom prst="rect">
                            <a:avLst/>
                          </a:prstGeom>
                        </pic:spPr>
                      </pic:pic>
                    </a:graphicData>
                  </a:graphic>
                </wp:inline>
              </w:drawing>
            </w:r>
          </w:p>
        </w:tc>
      </w:tr>
    </w:tbl>
    <w:p w14:paraId="454127F0" w14:textId="6FA5FB80" w:rsidR="007373A4" w:rsidRDefault="007373A4" w:rsidP="007373A4">
      <w:pPr>
        <w:ind w:left="360"/>
      </w:pPr>
    </w:p>
    <w:p w14:paraId="3363C873" w14:textId="160DC0D8" w:rsidR="00551DD4" w:rsidRDefault="00551DD4" w:rsidP="007373A4">
      <w:pPr>
        <w:ind w:left="360"/>
        <w:rPr>
          <w:b/>
          <w:bCs/>
        </w:rPr>
      </w:pPr>
    </w:p>
    <w:p w14:paraId="28ABD984" w14:textId="1CE72449" w:rsidR="00551DD4" w:rsidRDefault="00551DD4" w:rsidP="007373A4">
      <w:pPr>
        <w:ind w:left="360"/>
        <w:rPr>
          <w:b/>
          <w:bCs/>
        </w:rPr>
      </w:pPr>
    </w:p>
    <w:p w14:paraId="6A67C21C" w14:textId="298E91DA" w:rsidR="00551DD4" w:rsidRDefault="00551DD4" w:rsidP="007373A4">
      <w:pPr>
        <w:ind w:left="360"/>
        <w:rPr>
          <w:b/>
          <w:bCs/>
        </w:rPr>
      </w:pPr>
    </w:p>
    <w:p w14:paraId="5D7E1E54" w14:textId="4A5E56F4" w:rsidR="00551DD4" w:rsidRDefault="00551DD4" w:rsidP="007373A4">
      <w:pPr>
        <w:ind w:left="360"/>
        <w:rPr>
          <w:b/>
          <w:bCs/>
        </w:rPr>
      </w:pPr>
    </w:p>
    <w:p w14:paraId="5A1D19F9" w14:textId="77777777" w:rsidR="00DE1AF9" w:rsidRPr="00DE1AF9" w:rsidRDefault="00DE1AF9" w:rsidP="005B045A">
      <w:pPr>
        <w:pStyle w:val="Heading2"/>
        <w:ind w:left="0"/>
      </w:pPr>
      <w:bookmarkStart w:id="8" w:name="_Toc76735616"/>
      <w:r w:rsidRPr="00DE1AF9">
        <w:lastRenderedPageBreak/>
        <w:t>4.2 Literature search for best evidence to answer the question</w:t>
      </w:r>
      <w:bookmarkEnd w:id="8"/>
      <w:r w:rsidRPr="00DE1AF9">
        <w:t xml:space="preserve"> </w:t>
      </w:r>
    </w:p>
    <w:p w14:paraId="43692296" w14:textId="728C155F" w:rsidR="00551DD4" w:rsidRDefault="00DE1AF9" w:rsidP="005B045A">
      <w:pPr>
        <w:jc w:val="both"/>
        <w:rPr>
          <w:b/>
          <w:bCs/>
        </w:rPr>
      </w:pPr>
      <w:r>
        <w:t>The second stage in EBM is a literature search to identify a study that will help answer the question. When searching for evidence use terms identified in PICO and consider an appropriate research design (RCT, cohort study etc).</w:t>
      </w:r>
    </w:p>
    <w:p w14:paraId="4E962EBE" w14:textId="77777777" w:rsidR="00DE1AF9" w:rsidRPr="00DE1AF9" w:rsidRDefault="00DE1AF9" w:rsidP="005B045A">
      <w:pPr>
        <w:rPr>
          <w:b/>
          <w:bCs/>
        </w:rPr>
      </w:pPr>
      <w:r w:rsidRPr="00DE1AF9">
        <w:rPr>
          <w:b/>
          <w:bCs/>
        </w:rPr>
        <w:t>A literature search may include:</w:t>
      </w:r>
    </w:p>
    <w:p w14:paraId="242C8778" w14:textId="1FFCE2CD" w:rsidR="00DE1AF9" w:rsidRDefault="00DE1AF9" w:rsidP="005B045A">
      <w:pPr>
        <w:pStyle w:val="ListParagraph"/>
        <w:numPr>
          <w:ilvl w:val="0"/>
          <w:numId w:val="6"/>
        </w:numPr>
        <w:jc w:val="both"/>
      </w:pPr>
      <w:r>
        <w:t xml:space="preserve">Electronic databases: Medline, Embase, </w:t>
      </w:r>
      <w:proofErr w:type="spellStart"/>
      <w:r>
        <w:t>Cinahl</w:t>
      </w:r>
      <w:proofErr w:type="spellEnd"/>
      <w:r>
        <w:t xml:space="preserve">, Cochrane database, NICE available from </w:t>
      </w:r>
      <w:hyperlink r:id="rId19" w:history="1">
        <w:r w:rsidRPr="0055040C">
          <w:rPr>
            <w:rStyle w:val="Hyperlink"/>
          </w:rPr>
          <w:t>https://www.nice.org.uk/about/what-we-do/evidence-services/journals-and-databases</w:t>
        </w:r>
      </w:hyperlink>
      <w:r w:rsidR="0096100E" w:rsidRPr="005B045A">
        <w:rPr>
          <w:rStyle w:val="Hyperlink"/>
          <w:color w:val="373545" w:themeColor="text2"/>
          <w:u w:val="none"/>
        </w:rPr>
        <w:t>.</w:t>
      </w:r>
    </w:p>
    <w:p w14:paraId="3D7BCEE2" w14:textId="7FC27220" w:rsidR="00DE1AF9" w:rsidRDefault="00DE1AF9" w:rsidP="005B045A">
      <w:pPr>
        <w:pStyle w:val="ListParagraph"/>
        <w:numPr>
          <w:ilvl w:val="0"/>
          <w:numId w:val="6"/>
        </w:numPr>
        <w:jc w:val="both"/>
      </w:pPr>
      <w:r>
        <w:t>Hand search of journals</w:t>
      </w:r>
      <w:r w:rsidR="0096100E">
        <w:t>.</w:t>
      </w:r>
    </w:p>
    <w:p w14:paraId="498A0921" w14:textId="3A9AD10E" w:rsidR="00DE1AF9" w:rsidRDefault="00DE1AF9" w:rsidP="005B045A">
      <w:pPr>
        <w:pStyle w:val="ListParagraph"/>
        <w:numPr>
          <w:ilvl w:val="0"/>
          <w:numId w:val="6"/>
        </w:numPr>
        <w:jc w:val="both"/>
      </w:pPr>
      <w:r>
        <w:t xml:space="preserve">Grey literature: reports (government or academic), conference proceedings, internet, libraries, professional societies, Kings Fund, Nuffield. </w:t>
      </w:r>
    </w:p>
    <w:p w14:paraId="704D17E3" w14:textId="2786DE49" w:rsidR="00DE1AF9" w:rsidRDefault="00DE1AF9" w:rsidP="005B045A">
      <w:pPr>
        <w:pStyle w:val="ListParagraph"/>
        <w:numPr>
          <w:ilvl w:val="0"/>
          <w:numId w:val="6"/>
        </w:numPr>
        <w:jc w:val="both"/>
      </w:pPr>
      <w:r>
        <w:t>Research registers: National Research Register, HTA database, Cochrane</w:t>
      </w:r>
      <w:r w:rsidR="0096100E">
        <w:t>.</w:t>
      </w:r>
    </w:p>
    <w:p w14:paraId="312A84C6" w14:textId="7D8134DF" w:rsidR="00DE1AF9" w:rsidRDefault="00DE1AF9" w:rsidP="005B045A">
      <w:pPr>
        <w:pStyle w:val="ListParagraph"/>
        <w:numPr>
          <w:ilvl w:val="0"/>
          <w:numId w:val="6"/>
        </w:numPr>
        <w:jc w:val="both"/>
      </w:pPr>
      <w:r>
        <w:t>Retrieved articles: bibliographies, search authors names, citation threads</w:t>
      </w:r>
      <w:r w:rsidR="0096100E">
        <w:t>.</w:t>
      </w:r>
    </w:p>
    <w:p w14:paraId="424776B7" w14:textId="6D980C18" w:rsidR="00DE1AF9" w:rsidRDefault="00DE1AF9" w:rsidP="005B045A">
      <w:pPr>
        <w:pStyle w:val="ListParagraph"/>
        <w:numPr>
          <w:ilvl w:val="0"/>
          <w:numId w:val="6"/>
        </w:numPr>
        <w:jc w:val="both"/>
      </w:pPr>
      <w:r>
        <w:t xml:space="preserve">Contact with researchers or “experts” Ideally, evidence-based clinical practice guidelines relevant to your question will already exist. When this is not the case you need to seek out the best scientific evidence available to help inform the treatment decision. </w:t>
      </w:r>
    </w:p>
    <w:p w14:paraId="478F2406" w14:textId="77777777" w:rsidR="00DE1AF9" w:rsidRDefault="00DE1AF9" w:rsidP="005B045A"/>
    <w:p w14:paraId="47398910" w14:textId="77777777" w:rsidR="00DE1AF9" w:rsidRPr="00DE1AF9" w:rsidRDefault="00DE1AF9" w:rsidP="005B045A">
      <w:pPr>
        <w:pStyle w:val="Heading2"/>
        <w:ind w:left="0"/>
      </w:pPr>
      <w:bookmarkStart w:id="9" w:name="_Toc76735617"/>
      <w:r w:rsidRPr="00DE1AF9">
        <w:t>4.3 Appraise the evidence</w:t>
      </w:r>
      <w:bookmarkEnd w:id="9"/>
      <w:r w:rsidRPr="00DE1AF9">
        <w:t xml:space="preserve"> </w:t>
      </w:r>
    </w:p>
    <w:p w14:paraId="1D94357F" w14:textId="44A80DEB" w:rsidR="00551DD4" w:rsidRDefault="00DE1AF9" w:rsidP="005B045A">
      <w:pPr>
        <w:rPr>
          <w:rStyle w:val="Hyperlink"/>
        </w:rPr>
      </w:pPr>
      <w:r>
        <w:t xml:space="preserve">The next stage is to critically appraise the selected study. This can be made easier by using an appraisal tool. CASP - a tool that can be used for all types of question is the Critical Appraisal Skills Programme available at </w:t>
      </w:r>
      <w:hyperlink r:id="rId20" w:history="1">
        <w:r w:rsidRPr="0055040C">
          <w:rPr>
            <w:rStyle w:val="Hyperlink"/>
          </w:rPr>
          <w:t>https://casp-uk.net/casp-tools-checklists/</w:t>
        </w:r>
      </w:hyperlink>
      <w:r w:rsidR="0096100E" w:rsidRPr="0096100E">
        <w:rPr>
          <w:rStyle w:val="Hyperlink"/>
          <w:color w:val="373545" w:themeColor="text2"/>
          <w:u w:val="none"/>
        </w:rPr>
        <w:t>.</w:t>
      </w:r>
      <w:r w:rsidR="0096100E">
        <w:rPr>
          <w:rStyle w:val="Hyperlink"/>
        </w:rPr>
        <w:t xml:space="preserve">   </w:t>
      </w:r>
    </w:p>
    <w:p w14:paraId="7E2ABB85" w14:textId="77777777" w:rsidR="005B045A" w:rsidRDefault="005B045A" w:rsidP="005B045A"/>
    <w:p w14:paraId="4F992F5C" w14:textId="59617EC3" w:rsidR="00DE1AF9" w:rsidRDefault="00DE1AF9" w:rsidP="005B045A">
      <w:r>
        <w:rPr>
          <w:noProof/>
        </w:rPr>
        <w:drawing>
          <wp:inline distT="0" distB="0" distL="0" distR="0" wp14:anchorId="7D61485A" wp14:editId="657E4D70">
            <wp:extent cx="1835018" cy="1039844"/>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018" cy="1039844"/>
                    </a:xfrm>
                    <a:prstGeom prst="rect">
                      <a:avLst/>
                    </a:prstGeom>
                  </pic:spPr>
                </pic:pic>
              </a:graphicData>
            </a:graphic>
          </wp:inline>
        </w:drawing>
      </w:r>
    </w:p>
    <w:p w14:paraId="0C48E006" w14:textId="77777777" w:rsidR="0096100E" w:rsidRDefault="0096100E" w:rsidP="005B045A"/>
    <w:p w14:paraId="647552F9" w14:textId="77777777" w:rsidR="00DE1AF9" w:rsidRPr="00DE1AF9" w:rsidRDefault="00DE1AF9" w:rsidP="005B045A">
      <w:pPr>
        <w:pStyle w:val="Heading2"/>
        <w:ind w:left="0"/>
      </w:pPr>
      <w:bookmarkStart w:id="10" w:name="_Toc76735618"/>
      <w:r w:rsidRPr="00DE1AF9">
        <w:t>4.4 Email the paper</w:t>
      </w:r>
      <w:bookmarkEnd w:id="10"/>
      <w:r w:rsidRPr="00DE1AF9">
        <w:t xml:space="preserve"> </w:t>
      </w:r>
    </w:p>
    <w:p w14:paraId="3DE0111C" w14:textId="62C71035" w:rsidR="00DE1AF9" w:rsidRDefault="00DE1AF9" w:rsidP="005B045A">
      <w:r>
        <w:t>At least one week before presentation send the chosen paper to journal club members</w:t>
      </w:r>
      <w:r w:rsidR="0096100E">
        <w:t>.</w:t>
      </w:r>
    </w:p>
    <w:p w14:paraId="750AED8B" w14:textId="28DF712D" w:rsidR="00DE1AF9" w:rsidRDefault="00DE1AF9" w:rsidP="007373A4">
      <w:pPr>
        <w:ind w:left="360"/>
      </w:pPr>
    </w:p>
    <w:p w14:paraId="1F059BE6" w14:textId="353A8426" w:rsidR="0096100E" w:rsidRDefault="0096100E" w:rsidP="007373A4">
      <w:pPr>
        <w:ind w:left="360"/>
      </w:pPr>
    </w:p>
    <w:p w14:paraId="20EC651F" w14:textId="77777777" w:rsidR="0096100E" w:rsidRDefault="0096100E" w:rsidP="007373A4">
      <w:pPr>
        <w:ind w:left="360"/>
      </w:pPr>
    </w:p>
    <w:p w14:paraId="38E53BA9" w14:textId="77777777" w:rsidR="00DE1AF9" w:rsidRPr="00DE1AF9" w:rsidRDefault="00DE1AF9" w:rsidP="005B045A">
      <w:pPr>
        <w:pStyle w:val="Heading2"/>
        <w:ind w:left="0"/>
      </w:pPr>
      <w:bookmarkStart w:id="11" w:name="_Toc76735619"/>
      <w:r w:rsidRPr="00DE1AF9">
        <w:lastRenderedPageBreak/>
        <w:t>4.5 Prepare the presentation</w:t>
      </w:r>
      <w:bookmarkEnd w:id="11"/>
      <w:r w:rsidRPr="00DE1AF9">
        <w:t xml:space="preserve"> </w:t>
      </w:r>
    </w:p>
    <w:p w14:paraId="45B31AFC" w14:textId="053AB959" w:rsidR="00DE1AF9" w:rsidRDefault="00DE1AF9" w:rsidP="005B045A">
      <w:pPr>
        <w:jc w:val="both"/>
      </w:pPr>
      <w:r>
        <w:t>The PowerPoint presentation should last no more than 30 minutes to allow time for discussion. The following slides are an example of what should be included.</w:t>
      </w:r>
    </w:p>
    <w:p w14:paraId="125C3ECC" w14:textId="6DB2A7BF" w:rsidR="00DE1AF9" w:rsidRDefault="00DE1AF9" w:rsidP="005B045A">
      <w:pPr>
        <w:spacing w:after="0"/>
        <w:ind w:left="360"/>
        <w:rPr>
          <w:b/>
          <w:bCs/>
        </w:rPr>
      </w:pPr>
    </w:p>
    <w:tbl>
      <w:tblPr>
        <w:tblStyle w:val="TableGrid"/>
        <w:tblW w:w="5000" w:type="pct"/>
        <w:tblLook w:val="04A0" w:firstRow="1" w:lastRow="0" w:firstColumn="1" w:lastColumn="0" w:noHBand="0" w:noVBand="1"/>
      </w:tblPr>
      <w:tblGrid>
        <w:gridCol w:w="6131"/>
        <w:gridCol w:w="2885"/>
      </w:tblGrid>
      <w:tr w:rsidR="00DB4DC3" w14:paraId="27EBDD57" w14:textId="77777777" w:rsidTr="005B045A">
        <w:tc>
          <w:tcPr>
            <w:tcW w:w="3400" w:type="pct"/>
          </w:tcPr>
          <w:p w14:paraId="7D58990E" w14:textId="5284F157" w:rsidR="00CB221E" w:rsidRDefault="00682E96" w:rsidP="007373A4">
            <w:pPr>
              <w:rPr>
                <w:b/>
                <w:bCs/>
              </w:rPr>
            </w:pPr>
            <w:r w:rsidRPr="00682E96">
              <w:rPr>
                <w:b/>
                <w:bCs/>
                <w:noProof/>
              </w:rPr>
              <w:drawing>
                <wp:inline distT="0" distB="0" distL="0" distR="0" wp14:anchorId="512B84F9" wp14:editId="08BEC69B">
                  <wp:extent cx="3600000" cy="27336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733633"/>
                          </a:xfrm>
                          <a:prstGeom prst="rect">
                            <a:avLst/>
                          </a:prstGeom>
                        </pic:spPr>
                      </pic:pic>
                    </a:graphicData>
                  </a:graphic>
                </wp:inline>
              </w:drawing>
            </w:r>
          </w:p>
        </w:tc>
        <w:tc>
          <w:tcPr>
            <w:tcW w:w="1600" w:type="pct"/>
            <w:vAlign w:val="center"/>
          </w:tcPr>
          <w:p w14:paraId="2C178934" w14:textId="23246C82" w:rsidR="00CB221E" w:rsidRPr="00CB221E" w:rsidRDefault="00CB221E" w:rsidP="00CB221E">
            <w:pPr>
              <w:jc w:val="center"/>
            </w:pPr>
            <w:r w:rsidRPr="00CB221E">
              <w:t>Greet the audience,</w:t>
            </w:r>
          </w:p>
          <w:p w14:paraId="1DF75880" w14:textId="47636A07" w:rsidR="00CB221E" w:rsidRPr="00CB221E" w:rsidRDefault="00CB221E" w:rsidP="00CB221E">
            <w:pPr>
              <w:jc w:val="center"/>
            </w:pPr>
            <w:r w:rsidRPr="00CB221E">
              <w:t>introduce yourself and</w:t>
            </w:r>
          </w:p>
          <w:p w14:paraId="350ADA5A" w14:textId="4BE76E3A" w:rsidR="00CB221E" w:rsidRPr="00CB221E" w:rsidRDefault="00CB221E" w:rsidP="00CB221E">
            <w:pPr>
              <w:jc w:val="center"/>
            </w:pPr>
            <w:r w:rsidRPr="00CB221E">
              <w:t>the topic of the</w:t>
            </w:r>
          </w:p>
          <w:p w14:paraId="4AF4AF0A" w14:textId="292D559E" w:rsidR="00CB221E" w:rsidRDefault="00CB221E" w:rsidP="00CB221E">
            <w:pPr>
              <w:jc w:val="center"/>
              <w:rPr>
                <w:b/>
                <w:bCs/>
              </w:rPr>
            </w:pPr>
            <w:r w:rsidRPr="00CB221E">
              <w:t>presentation</w:t>
            </w:r>
          </w:p>
        </w:tc>
      </w:tr>
      <w:tr w:rsidR="00DB4DC3" w14:paraId="680B1901" w14:textId="77777777" w:rsidTr="005B045A">
        <w:tc>
          <w:tcPr>
            <w:tcW w:w="3400" w:type="pct"/>
          </w:tcPr>
          <w:p w14:paraId="1E9709C1" w14:textId="3289B26F" w:rsidR="00CB221E" w:rsidRDefault="00CB221E" w:rsidP="007373A4">
            <w:pPr>
              <w:rPr>
                <w:b/>
                <w:bCs/>
              </w:rPr>
            </w:pPr>
            <w:r w:rsidRPr="00CB221E">
              <w:rPr>
                <w:b/>
                <w:bCs/>
                <w:noProof/>
              </w:rPr>
              <w:drawing>
                <wp:inline distT="0" distB="0" distL="0" distR="0" wp14:anchorId="678F1740" wp14:editId="67CBB24C">
                  <wp:extent cx="3600000" cy="2717489"/>
                  <wp:effectExtent l="0" t="0" r="63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717489"/>
                          </a:xfrm>
                          <a:prstGeom prst="rect">
                            <a:avLst/>
                          </a:prstGeom>
                        </pic:spPr>
                      </pic:pic>
                    </a:graphicData>
                  </a:graphic>
                </wp:inline>
              </w:drawing>
            </w:r>
          </w:p>
        </w:tc>
        <w:tc>
          <w:tcPr>
            <w:tcW w:w="1600" w:type="pct"/>
            <w:vAlign w:val="center"/>
          </w:tcPr>
          <w:p w14:paraId="452E6ACE" w14:textId="5F8B0348" w:rsidR="00CB221E" w:rsidRPr="00CB221E" w:rsidRDefault="00CB221E" w:rsidP="00CB221E">
            <w:pPr>
              <w:jc w:val="center"/>
            </w:pPr>
            <w:r w:rsidRPr="00CB221E">
              <w:t>The aim is what you</w:t>
            </w:r>
          </w:p>
          <w:p w14:paraId="20C432A9" w14:textId="7309CC87" w:rsidR="00CB221E" w:rsidRPr="00CB221E" w:rsidRDefault="00CB221E" w:rsidP="00CB221E">
            <w:pPr>
              <w:jc w:val="center"/>
            </w:pPr>
            <w:r w:rsidRPr="00CB221E">
              <w:t xml:space="preserve">want to achieve </w:t>
            </w:r>
            <w:proofErr w:type="gramStart"/>
            <w:r w:rsidRPr="00CB221E">
              <w:t>e.g.</w:t>
            </w:r>
            <w:proofErr w:type="gramEnd"/>
            <w:r w:rsidRPr="00CB221E">
              <w:t xml:space="preserve"> to</w:t>
            </w:r>
          </w:p>
          <w:p w14:paraId="21D83E5C" w14:textId="59F83C0C" w:rsidR="00CB221E" w:rsidRPr="00CB221E" w:rsidRDefault="00CB221E" w:rsidP="00CB221E">
            <w:pPr>
              <w:jc w:val="center"/>
            </w:pPr>
            <w:r w:rsidRPr="00CB221E">
              <w:t>determine if one therapy</w:t>
            </w:r>
          </w:p>
          <w:p w14:paraId="235DFEF7" w14:textId="7FDD1567" w:rsidR="00CB221E" w:rsidRDefault="00CB221E" w:rsidP="00CB221E">
            <w:pPr>
              <w:jc w:val="center"/>
              <w:rPr>
                <w:b/>
                <w:bCs/>
              </w:rPr>
            </w:pPr>
            <w:r w:rsidRPr="00CB221E">
              <w:t>is better than another.</w:t>
            </w:r>
          </w:p>
        </w:tc>
      </w:tr>
      <w:tr w:rsidR="00DB4DC3" w14:paraId="6A7CD0DC" w14:textId="77777777" w:rsidTr="005B045A">
        <w:tc>
          <w:tcPr>
            <w:tcW w:w="3400" w:type="pct"/>
          </w:tcPr>
          <w:p w14:paraId="0CCB1BF3" w14:textId="41F7D1AB" w:rsidR="00CB221E" w:rsidRDefault="002531E1" w:rsidP="007373A4">
            <w:pPr>
              <w:rPr>
                <w:b/>
                <w:bCs/>
              </w:rPr>
            </w:pPr>
            <w:r w:rsidRPr="002531E1">
              <w:rPr>
                <w:b/>
                <w:bCs/>
                <w:noProof/>
              </w:rPr>
              <w:lastRenderedPageBreak/>
              <w:drawing>
                <wp:inline distT="0" distB="0" distL="0" distR="0" wp14:anchorId="5B33775E" wp14:editId="59109558">
                  <wp:extent cx="3600000" cy="2698659"/>
                  <wp:effectExtent l="0" t="0" r="63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698659"/>
                          </a:xfrm>
                          <a:prstGeom prst="rect">
                            <a:avLst/>
                          </a:prstGeom>
                        </pic:spPr>
                      </pic:pic>
                    </a:graphicData>
                  </a:graphic>
                </wp:inline>
              </w:drawing>
            </w:r>
          </w:p>
        </w:tc>
        <w:tc>
          <w:tcPr>
            <w:tcW w:w="1600" w:type="pct"/>
            <w:vAlign w:val="center"/>
          </w:tcPr>
          <w:p w14:paraId="56145175" w14:textId="51851FC2" w:rsidR="002531E1" w:rsidRPr="002531E1" w:rsidRDefault="002531E1" w:rsidP="002531E1">
            <w:pPr>
              <w:jc w:val="center"/>
            </w:pPr>
            <w:r w:rsidRPr="002531E1">
              <w:t>The objectives are how</w:t>
            </w:r>
          </w:p>
          <w:p w14:paraId="6485C7EC" w14:textId="77777777" w:rsidR="002531E1" w:rsidRPr="002531E1" w:rsidRDefault="002531E1" w:rsidP="002531E1">
            <w:pPr>
              <w:jc w:val="center"/>
            </w:pPr>
            <w:r w:rsidRPr="002531E1">
              <w:t>to achieve the aim.</w:t>
            </w:r>
          </w:p>
          <w:p w14:paraId="7B53A171" w14:textId="7B203635" w:rsidR="002531E1" w:rsidRPr="002531E1" w:rsidRDefault="002531E1" w:rsidP="002531E1">
            <w:pPr>
              <w:jc w:val="center"/>
            </w:pPr>
            <w:r w:rsidRPr="002531E1">
              <w:t>There is typically one</w:t>
            </w:r>
          </w:p>
          <w:p w14:paraId="52655DCB" w14:textId="1DCC7C34" w:rsidR="002531E1" w:rsidRPr="002531E1" w:rsidRDefault="002531E1" w:rsidP="002531E1">
            <w:pPr>
              <w:jc w:val="center"/>
            </w:pPr>
            <w:r w:rsidRPr="002531E1">
              <w:t>aim and two or three</w:t>
            </w:r>
          </w:p>
          <w:p w14:paraId="66FBF1EC" w14:textId="4ED173C0" w:rsidR="00CB221E" w:rsidRDefault="002531E1" w:rsidP="002531E1">
            <w:pPr>
              <w:jc w:val="center"/>
              <w:rPr>
                <w:b/>
                <w:bCs/>
              </w:rPr>
            </w:pPr>
            <w:r w:rsidRPr="002531E1">
              <w:t>objectives.</w:t>
            </w:r>
          </w:p>
        </w:tc>
      </w:tr>
      <w:tr w:rsidR="00DB4DC3" w14:paraId="6A3C4BB9" w14:textId="77777777" w:rsidTr="005B045A">
        <w:tc>
          <w:tcPr>
            <w:tcW w:w="3400" w:type="pct"/>
          </w:tcPr>
          <w:p w14:paraId="516577DD" w14:textId="585AA615" w:rsidR="00CB221E" w:rsidRDefault="002531E1" w:rsidP="007373A4">
            <w:pPr>
              <w:rPr>
                <w:b/>
                <w:bCs/>
              </w:rPr>
            </w:pPr>
            <w:r w:rsidRPr="002531E1">
              <w:rPr>
                <w:b/>
                <w:bCs/>
                <w:noProof/>
              </w:rPr>
              <w:drawing>
                <wp:inline distT="0" distB="0" distL="0" distR="0" wp14:anchorId="28A24D3F" wp14:editId="29BD1E88">
                  <wp:extent cx="3600000" cy="270672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706727"/>
                          </a:xfrm>
                          <a:prstGeom prst="rect">
                            <a:avLst/>
                          </a:prstGeom>
                        </pic:spPr>
                      </pic:pic>
                    </a:graphicData>
                  </a:graphic>
                </wp:inline>
              </w:drawing>
            </w:r>
          </w:p>
        </w:tc>
        <w:tc>
          <w:tcPr>
            <w:tcW w:w="1600" w:type="pct"/>
            <w:vAlign w:val="center"/>
          </w:tcPr>
          <w:p w14:paraId="20C75DB4" w14:textId="29350479" w:rsidR="002531E1" w:rsidRPr="002531E1" w:rsidRDefault="002531E1" w:rsidP="002531E1">
            <w:pPr>
              <w:jc w:val="center"/>
            </w:pPr>
            <w:r w:rsidRPr="002531E1">
              <w:t>Provide a brief case</w:t>
            </w:r>
          </w:p>
          <w:p w14:paraId="1B628F58" w14:textId="71F9684D" w:rsidR="002531E1" w:rsidRPr="002531E1" w:rsidRDefault="002531E1" w:rsidP="002531E1">
            <w:pPr>
              <w:jc w:val="center"/>
            </w:pPr>
            <w:r w:rsidRPr="002531E1">
              <w:t>presentation, which</w:t>
            </w:r>
          </w:p>
          <w:p w14:paraId="2F21EB5A" w14:textId="082343B8" w:rsidR="002531E1" w:rsidRPr="002531E1" w:rsidRDefault="002531E1" w:rsidP="002531E1">
            <w:pPr>
              <w:jc w:val="center"/>
            </w:pPr>
            <w:r w:rsidRPr="002531E1">
              <w:t>typically identifies the</w:t>
            </w:r>
          </w:p>
          <w:p w14:paraId="434EA101" w14:textId="4BE99321" w:rsidR="002531E1" w:rsidRPr="002531E1" w:rsidRDefault="002531E1" w:rsidP="002531E1">
            <w:pPr>
              <w:jc w:val="center"/>
            </w:pPr>
            <w:r w:rsidRPr="002531E1">
              <w:t>case that gives rise to</w:t>
            </w:r>
          </w:p>
          <w:p w14:paraId="3A837DE1" w14:textId="5ABE360C" w:rsidR="002531E1" w:rsidRPr="002531E1" w:rsidRDefault="002531E1" w:rsidP="002531E1">
            <w:pPr>
              <w:jc w:val="center"/>
            </w:pPr>
            <w:r w:rsidRPr="002531E1">
              <w:t>the question being</w:t>
            </w:r>
          </w:p>
          <w:p w14:paraId="6180E466" w14:textId="4E2C5B20" w:rsidR="002531E1" w:rsidRPr="002531E1" w:rsidRDefault="002531E1" w:rsidP="002531E1">
            <w:pPr>
              <w:jc w:val="center"/>
            </w:pPr>
            <w:r w:rsidRPr="002531E1">
              <w:t>presented or why this</w:t>
            </w:r>
          </w:p>
          <w:p w14:paraId="28C6F7B8" w14:textId="16B0C2A1" w:rsidR="002531E1" w:rsidRPr="002531E1" w:rsidRDefault="002531E1" w:rsidP="002531E1">
            <w:pPr>
              <w:jc w:val="center"/>
            </w:pPr>
            <w:r w:rsidRPr="002531E1">
              <w:t>question/topic is of</w:t>
            </w:r>
          </w:p>
          <w:p w14:paraId="3CB4415C" w14:textId="741A1F70" w:rsidR="00CB221E" w:rsidRDefault="002531E1" w:rsidP="002531E1">
            <w:pPr>
              <w:jc w:val="center"/>
              <w:rPr>
                <w:b/>
                <w:bCs/>
              </w:rPr>
            </w:pPr>
            <w:r w:rsidRPr="002531E1">
              <w:t>particular interest.</w:t>
            </w:r>
          </w:p>
        </w:tc>
      </w:tr>
      <w:tr w:rsidR="00DB4DC3" w14:paraId="0F63C3EF" w14:textId="77777777" w:rsidTr="005B045A">
        <w:tc>
          <w:tcPr>
            <w:tcW w:w="3400" w:type="pct"/>
          </w:tcPr>
          <w:p w14:paraId="2631E83A" w14:textId="75090A4A" w:rsidR="00CB221E" w:rsidRDefault="002531E1" w:rsidP="007373A4">
            <w:pPr>
              <w:rPr>
                <w:b/>
                <w:bCs/>
              </w:rPr>
            </w:pPr>
            <w:r w:rsidRPr="002531E1">
              <w:rPr>
                <w:b/>
                <w:bCs/>
                <w:noProof/>
              </w:rPr>
              <w:drawing>
                <wp:inline distT="0" distB="0" distL="0" distR="0" wp14:anchorId="76DCBD94" wp14:editId="3604780B">
                  <wp:extent cx="3600000" cy="2716167"/>
                  <wp:effectExtent l="0" t="0" r="63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716167"/>
                          </a:xfrm>
                          <a:prstGeom prst="rect">
                            <a:avLst/>
                          </a:prstGeom>
                        </pic:spPr>
                      </pic:pic>
                    </a:graphicData>
                  </a:graphic>
                </wp:inline>
              </w:drawing>
            </w:r>
          </w:p>
        </w:tc>
        <w:tc>
          <w:tcPr>
            <w:tcW w:w="1600" w:type="pct"/>
            <w:vAlign w:val="center"/>
          </w:tcPr>
          <w:p w14:paraId="7E3A787C" w14:textId="75511A4E" w:rsidR="002531E1" w:rsidRPr="002531E1" w:rsidRDefault="002531E1" w:rsidP="002531E1">
            <w:pPr>
              <w:jc w:val="center"/>
            </w:pPr>
            <w:r w:rsidRPr="002531E1">
              <w:t>Provide a clear and</w:t>
            </w:r>
          </w:p>
          <w:p w14:paraId="242D1FB0" w14:textId="436B0DB5" w:rsidR="002531E1" w:rsidRPr="002531E1" w:rsidRDefault="002531E1" w:rsidP="002531E1">
            <w:pPr>
              <w:jc w:val="center"/>
            </w:pPr>
            <w:r w:rsidRPr="002531E1">
              <w:t>concise clinical question</w:t>
            </w:r>
          </w:p>
          <w:p w14:paraId="7225797A" w14:textId="7CF9BDD4" w:rsidR="002531E1" w:rsidRPr="002531E1" w:rsidRDefault="002531E1" w:rsidP="002531E1">
            <w:pPr>
              <w:jc w:val="center"/>
            </w:pPr>
            <w:r w:rsidRPr="002531E1">
              <w:t>and identify the PICO</w:t>
            </w:r>
          </w:p>
          <w:p w14:paraId="63A6C1C0" w14:textId="29C13D15" w:rsidR="00CB221E" w:rsidRDefault="002531E1" w:rsidP="002531E1">
            <w:pPr>
              <w:jc w:val="center"/>
              <w:rPr>
                <w:b/>
                <w:bCs/>
              </w:rPr>
            </w:pPr>
            <w:r w:rsidRPr="002531E1">
              <w:t>facets.</w:t>
            </w:r>
          </w:p>
        </w:tc>
      </w:tr>
      <w:tr w:rsidR="00DB4DC3" w14:paraId="5621966C" w14:textId="77777777" w:rsidTr="005B045A">
        <w:tc>
          <w:tcPr>
            <w:tcW w:w="3400" w:type="pct"/>
          </w:tcPr>
          <w:p w14:paraId="016071DC" w14:textId="7B0AFBB0" w:rsidR="00CB221E" w:rsidRDefault="002531E1" w:rsidP="007373A4">
            <w:pPr>
              <w:rPr>
                <w:b/>
                <w:bCs/>
              </w:rPr>
            </w:pPr>
            <w:r w:rsidRPr="002531E1">
              <w:rPr>
                <w:b/>
                <w:bCs/>
                <w:noProof/>
              </w:rPr>
              <w:lastRenderedPageBreak/>
              <w:drawing>
                <wp:inline distT="0" distB="0" distL="0" distR="0" wp14:anchorId="6F669834" wp14:editId="3D72DCA1">
                  <wp:extent cx="3600000" cy="2710778"/>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2710778"/>
                          </a:xfrm>
                          <a:prstGeom prst="rect">
                            <a:avLst/>
                          </a:prstGeom>
                        </pic:spPr>
                      </pic:pic>
                    </a:graphicData>
                  </a:graphic>
                </wp:inline>
              </w:drawing>
            </w:r>
          </w:p>
        </w:tc>
        <w:tc>
          <w:tcPr>
            <w:tcW w:w="1600" w:type="pct"/>
            <w:vAlign w:val="center"/>
          </w:tcPr>
          <w:p w14:paraId="439991D0" w14:textId="6AB97BB2" w:rsidR="002531E1" w:rsidRPr="00DB4DC3" w:rsidRDefault="002531E1" w:rsidP="00DB4DC3">
            <w:pPr>
              <w:jc w:val="center"/>
            </w:pPr>
            <w:r w:rsidRPr="00DB4DC3">
              <w:t>Provide details of the</w:t>
            </w:r>
          </w:p>
          <w:p w14:paraId="757BBB51" w14:textId="68CB3A4C" w:rsidR="002531E1" w:rsidRPr="00DB4DC3" w:rsidRDefault="002531E1" w:rsidP="00DB4DC3">
            <w:pPr>
              <w:jc w:val="center"/>
            </w:pPr>
            <w:r w:rsidRPr="00DB4DC3">
              <w:t>key terms used in the</w:t>
            </w:r>
          </w:p>
          <w:p w14:paraId="26CDFBB4" w14:textId="57885F42" w:rsidR="002531E1" w:rsidRPr="00DB4DC3" w:rsidRDefault="002531E1" w:rsidP="00DB4DC3">
            <w:pPr>
              <w:jc w:val="center"/>
            </w:pPr>
            <w:r w:rsidRPr="00DB4DC3">
              <w:t>literature search and</w:t>
            </w:r>
          </w:p>
          <w:p w14:paraId="473DE3CF" w14:textId="25BB452A" w:rsidR="002531E1" w:rsidRPr="00DB4DC3" w:rsidRDefault="002531E1" w:rsidP="00DB4DC3">
            <w:pPr>
              <w:jc w:val="center"/>
            </w:pPr>
            <w:r w:rsidRPr="00DB4DC3">
              <w:t>identify the resources</w:t>
            </w:r>
          </w:p>
          <w:p w14:paraId="2C59579D" w14:textId="77777777" w:rsidR="002531E1" w:rsidRPr="00DB4DC3" w:rsidRDefault="002531E1" w:rsidP="00DB4DC3">
            <w:pPr>
              <w:jc w:val="center"/>
            </w:pPr>
            <w:r w:rsidRPr="00DB4DC3">
              <w:t xml:space="preserve">used </w:t>
            </w:r>
            <w:proofErr w:type="gramStart"/>
            <w:r w:rsidRPr="00DB4DC3">
              <w:t>e.g.</w:t>
            </w:r>
            <w:proofErr w:type="gramEnd"/>
            <w:r w:rsidRPr="00DB4DC3">
              <w:t xml:space="preserve"> Medline.</w:t>
            </w:r>
          </w:p>
          <w:p w14:paraId="7A82EC96" w14:textId="1C591C19" w:rsidR="002531E1" w:rsidRPr="00DB4DC3" w:rsidRDefault="002531E1" w:rsidP="00DB4DC3">
            <w:pPr>
              <w:jc w:val="center"/>
            </w:pPr>
            <w:r w:rsidRPr="00DB4DC3">
              <w:t>Provide details of the</w:t>
            </w:r>
          </w:p>
          <w:p w14:paraId="0BBB2C6F" w14:textId="2197BBA2" w:rsidR="002531E1" w:rsidRPr="00DB4DC3" w:rsidRDefault="002531E1" w:rsidP="00DB4DC3">
            <w:pPr>
              <w:jc w:val="center"/>
            </w:pPr>
            <w:r w:rsidRPr="00DB4DC3">
              <w:t>results of the search e.g.</w:t>
            </w:r>
          </w:p>
          <w:p w14:paraId="26A44E35" w14:textId="5505F371" w:rsidR="002531E1" w:rsidRPr="00DB4DC3" w:rsidRDefault="002531E1" w:rsidP="00DB4DC3">
            <w:pPr>
              <w:jc w:val="center"/>
            </w:pPr>
            <w:r w:rsidRPr="00DB4DC3">
              <w:t>4 RCTs were found in</w:t>
            </w:r>
          </w:p>
          <w:p w14:paraId="6BFCA3B7" w14:textId="0858FD5B" w:rsidR="00CB221E" w:rsidRDefault="002531E1" w:rsidP="00DB4DC3">
            <w:pPr>
              <w:jc w:val="center"/>
              <w:rPr>
                <w:b/>
                <w:bCs/>
              </w:rPr>
            </w:pPr>
            <w:r w:rsidRPr="00DB4DC3">
              <w:t>Medline.</w:t>
            </w:r>
          </w:p>
        </w:tc>
      </w:tr>
      <w:tr w:rsidR="00DB4DC3" w14:paraId="788B654A" w14:textId="77777777" w:rsidTr="005B045A">
        <w:tc>
          <w:tcPr>
            <w:tcW w:w="3400" w:type="pct"/>
          </w:tcPr>
          <w:p w14:paraId="619484AD" w14:textId="06D290F7" w:rsidR="00CB221E" w:rsidRDefault="00DB4DC3" w:rsidP="007373A4">
            <w:pPr>
              <w:rPr>
                <w:b/>
                <w:bCs/>
              </w:rPr>
            </w:pPr>
            <w:r w:rsidRPr="00DB4DC3">
              <w:rPr>
                <w:b/>
                <w:bCs/>
                <w:noProof/>
              </w:rPr>
              <w:drawing>
                <wp:inline distT="0" distB="0" distL="0" distR="0" wp14:anchorId="570FF6DF" wp14:editId="7B791D86">
                  <wp:extent cx="3600000" cy="2687929"/>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687929"/>
                          </a:xfrm>
                          <a:prstGeom prst="rect">
                            <a:avLst/>
                          </a:prstGeom>
                        </pic:spPr>
                      </pic:pic>
                    </a:graphicData>
                  </a:graphic>
                </wp:inline>
              </w:drawing>
            </w:r>
          </w:p>
        </w:tc>
        <w:tc>
          <w:tcPr>
            <w:tcW w:w="1600" w:type="pct"/>
            <w:vAlign w:val="center"/>
          </w:tcPr>
          <w:p w14:paraId="00ED9BB7" w14:textId="5A45B1A2" w:rsidR="00DB4DC3" w:rsidRPr="00DB4DC3" w:rsidRDefault="00DB4DC3" w:rsidP="00DB4DC3">
            <w:pPr>
              <w:jc w:val="center"/>
            </w:pPr>
            <w:r w:rsidRPr="00DB4DC3">
              <w:t>Provide bibliographic</w:t>
            </w:r>
          </w:p>
          <w:p w14:paraId="367B7507" w14:textId="3EBC6FF0" w:rsidR="00DB4DC3" w:rsidRPr="00DB4DC3" w:rsidRDefault="00DB4DC3" w:rsidP="00DB4DC3">
            <w:pPr>
              <w:jc w:val="center"/>
            </w:pPr>
            <w:r w:rsidRPr="00DB4DC3">
              <w:t>details of the paper</w:t>
            </w:r>
          </w:p>
          <w:p w14:paraId="39455434" w14:textId="5E1F2D17" w:rsidR="00DB4DC3" w:rsidRPr="00DB4DC3" w:rsidRDefault="00DB4DC3" w:rsidP="00DB4DC3">
            <w:pPr>
              <w:jc w:val="center"/>
            </w:pPr>
            <w:r w:rsidRPr="00DB4DC3">
              <w:t>selected and state why</w:t>
            </w:r>
          </w:p>
          <w:p w14:paraId="33BC18D9" w14:textId="6D11C290" w:rsidR="00DB4DC3" w:rsidRPr="00DB4DC3" w:rsidRDefault="00DB4DC3" w:rsidP="00DB4DC3">
            <w:pPr>
              <w:jc w:val="center"/>
            </w:pPr>
            <w:r w:rsidRPr="00DB4DC3">
              <w:t>this paper was chosen</w:t>
            </w:r>
          </w:p>
          <w:p w14:paraId="5211FB06" w14:textId="5D620E24" w:rsidR="00DB4DC3" w:rsidRPr="00DB4DC3" w:rsidRDefault="00DB4DC3" w:rsidP="00DB4DC3">
            <w:pPr>
              <w:jc w:val="center"/>
            </w:pPr>
            <w:proofErr w:type="gramStart"/>
            <w:r w:rsidRPr="00DB4DC3">
              <w:t>e.g.</w:t>
            </w:r>
            <w:proofErr w:type="gramEnd"/>
            <w:r w:rsidRPr="00DB4DC3">
              <w:t xml:space="preserve"> the most relevant</w:t>
            </w:r>
          </w:p>
          <w:p w14:paraId="16D7E5E1" w14:textId="15C5506D" w:rsidR="00DB4DC3" w:rsidRPr="00DB4DC3" w:rsidRDefault="00DB4DC3" w:rsidP="00DB4DC3">
            <w:pPr>
              <w:jc w:val="center"/>
            </w:pPr>
            <w:r w:rsidRPr="00DB4DC3">
              <w:t>paper, up to date,</w:t>
            </w:r>
          </w:p>
          <w:p w14:paraId="739AB443" w14:textId="4DAB14CD" w:rsidR="00DB4DC3" w:rsidRPr="00DB4DC3" w:rsidRDefault="00DB4DC3" w:rsidP="00DB4DC3">
            <w:pPr>
              <w:jc w:val="center"/>
            </w:pPr>
            <w:r w:rsidRPr="00DB4DC3">
              <w:t>adequate participant</w:t>
            </w:r>
          </w:p>
          <w:p w14:paraId="11027224" w14:textId="3749E6F2" w:rsidR="00DB4DC3" w:rsidRPr="00DB4DC3" w:rsidRDefault="00DB4DC3" w:rsidP="00DB4DC3">
            <w:pPr>
              <w:jc w:val="center"/>
            </w:pPr>
            <w:r w:rsidRPr="00DB4DC3">
              <w:t>numbers, good</w:t>
            </w:r>
          </w:p>
          <w:p w14:paraId="19B2B9B7" w14:textId="25E1960A" w:rsidR="00CB221E" w:rsidRDefault="00DB4DC3" w:rsidP="00DB4DC3">
            <w:pPr>
              <w:jc w:val="center"/>
              <w:rPr>
                <w:b/>
                <w:bCs/>
              </w:rPr>
            </w:pPr>
            <w:r w:rsidRPr="00DB4DC3">
              <w:t>methodology etc.</w:t>
            </w:r>
          </w:p>
        </w:tc>
      </w:tr>
      <w:tr w:rsidR="00DB4DC3" w14:paraId="5C309896" w14:textId="77777777" w:rsidTr="005B045A">
        <w:tc>
          <w:tcPr>
            <w:tcW w:w="3400" w:type="pct"/>
          </w:tcPr>
          <w:p w14:paraId="16B9B07C" w14:textId="0D47DFC8" w:rsidR="00CB221E" w:rsidRDefault="00DB4DC3" w:rsidP="007373A4">
            <w:pPr>
              <w:rPr>
                <w:b/>
                <w:bCs/>
              </w:rPr>
            </w:pPr>
            <w:r w:rsidRPr="00DB4DC3">
              <w:rPr>
                <w:b/>
                <w:bCs/>
                <w:noProof/>
              </w:rPr>
              <w:drawing>
                <wp:inline distT="0" distB="0" distL="0" distR="0" wp14:anchorId="1960BF52" wp14:editId="7BAFAF28">
                  <wp:extent cx="3600000" cy="270944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0000" cy="2709445"/>
                          </a:xfrm>
                          <a:prstGeom prst="rect">
                            <a:avLst/>
                          </a:prstGeom>
                        </pic:spPr>
                      </pic:pic>
                    </a:graphicData>
                  </a:graphic>
                </wp:inline>
              </w:drawing>
            </w:r>
          </w:p>
        </w:tc>
        <w:tc>
          <w:tcPr>
            <w:tcW w:w="1600" w:type="pct"/>
            <w:vAlign w:val="center"/>
          </w:tcPr>
          <w:p w14:paraId="5B979F2F" w14:textId="7ED41C2A" w:rsidR="00DB4DC3" w:rsidRPr="00DB4DC3" w:rsidRDefault="00DB4DC3" w:rsidP="00DB4DC3">
            <w:pPr>
              <w:jc w:val="center"/>
            </w:pPr>
            <w:r w:rsidRPr="00DB4DC3">
              <w:t>Provide details of NICE</w:t>
            </w:r>
          </w:p>
          <w:p w14:paraId="62C2A870" w14:textId="2377C7C6" w:rsidR="00DB4DC3" w:rsidRPr="00DB4DC3" w:rsidRDefault="00DB4DC3" w:rsidP="00DB4DC3">
            <w:pPr>
              <w:jc w:val="center"/>
            </w:pPr>
            <w:r w:rsidRPr="00DB4DC3">
              <w:t xml:space="preserve">and </w:t>
            </w:r>
            <w:r w:rsidR="002A3AD2">
              <w:t>ECT</w:t>
            </w:r>
            <w:r w:rsidRPr="00DB4DC3">
              <w:t xml:space="preserve"> guidelines</w:t>
            </w:r>
          </w:p>
          <w:p w14:paraId="60C4ACC6" w14:textId="77777777" w:rsidR="00DB4DC3" w:rsidRPr="00DB4DC3" w:rsidRDefault="00DB4DC3" w:rsidP="00DB4DC3">
            <w:pPr>
              <w:jc w:val="center"/>
            </w:pPr>
            <w:r w:rsidRPr="00DB4DC3">
              <w:t>(where available)</w:t>
            </w:r>
          </w:p>
          <w:p w14:paraId="74250AD5" w14:textId="5F677C63" w:rsidR="00DB4DC3" w:rsidRPr="00DB4DC3" w:rsidRDefault="00DB4DC3" w:rsidP="00DB4DC3">
            <w:pPr>
              <w:jc w:val="center"/>
            </w:pPr>
            <w:r w:rsidRPr="00DB4DC3">
              <w:t>Identify issues of</w:t>
            </w:r>
          </w:p>
          <w:p w14:paraId="4C1D8497" w14:textId="201BDB0D" w:rsidR="00DB4DC3" w:rsidRPr="00DB4DC3" w:rsidRDefault="00DB4DC3" w:rsidP="00DB4DC3">
            <w:pPr>
              <w:jc w:val="center"/>
            </w:pPr>
            <w:r w:rsidRPr="00DB4DC3">
              <w:t xml:space="preserve">concern </w:t>
            </w:r>
            <w:proofErr w:type="gramStart"/>
            <w:r w:rsidRPr="00DB4DC3">
              <w:t>e.g.</w:t>
            </w:r>
            <w:proofErr w:type="gramEnd"/>
            <w:r w:rsidRPr="00DB4DC3">
              <w:t xml:space="preserve"> guidelines</w:t>
            </w:r>
          </w:p>
          <w:p w14:paraId="23746E66" w14:textId="67AF4994" w:rsidR="00DB4DC3" w:rsidRPr="00DB4DC3" w:rsidRDefault="00DB4DC3" w:rsidP="00DB4DC3">
            <w:pPr>
              <w:jc w:val="center"/>
            </w:pPr>
            <w:r w:rsidRPr="00DB4DC3">
              <w:t>unclear, outdated</w:t>
            </w:r>
          </w:p>
          <w:p w14:paraId="44BBF4DA" w14:textId="4AA69406" w:rsidR="00DB4DC3" w:rsidRPr="00DB4DC3" w:rsidRDefault="00DB4DC3" w:rsidP="00DB4DC3">
            <w:pPr>
              <w:jc w:val="center"/>
            </w:pPr>
            <w:r w:rsidRPr="00DB4DC3">
              <w:t>and/or unspecific to</w:t>
            </w:r>
          </w:p>
          <w:p w14:paraId="79AD3911" w14:textId="73897B2D" w:rsidR="00DB4DC3" w:rsidRPr="00DB4DC3" w:rsidRDefault="00DB4DC3" w:rsidP="00DB4DC3">
            <w:pPr>
              <w:jc w:val="center"/>
            </w:pPr>
            <w:r w:rsidRPr="00DB4DC3">
              <w:t>answer question being</w:t>
            </w:r>
          </w:p>
          <w:p w14:paraId="6CB44E66" w14:textId="2FA8EE8B" w:rsidR="00CB221E" w:rsidRDefault="00DB4DC3" w:rsidP="00DB4DC3">
            <w:pPr>
              <w:jc w:val="center"/>
              <w:rPr>
                <w:b/>
                <w:bCs/>
              </w:rPr>
            </w:pPr>
            <w:r w:rsidRPr="00DB4DC3">
              <w:t>presented.</w:t>
            </w:r>
          </w:p>
        </w:tc>
      </w:tr>
      <w:tr w:rsidR="00DB4DC3" w14:paraId="0928224D" w14:textId="77777777" w:rsidTr="005B045A">
        <w:tc>
          <w:tcPr>
            <w:tcW w:w="3400" w:type="pct"/>
          </w:tcPr>
          <w:p w14:paraId="5A2A782D" w14:textId="00DCAF43" w:rsidR="00DB4DC3" w:rsidRDefault="00DB4DC3" w:rsidP="007373A4">
            <w:pPr>
              <w:rPr>
                <w:b/>
                <w:bCs/>
              </w:rPr>
            </w:pPr>
            <w:r w:rsidRPr="00DB4DC3">
              <w:rPr>
                <w:b/>
                <w:bCs/>
                <w:noProof/>
              </w:rPr>
              <w:lastRenderedPageBreak/>
              <w:drawing>
                <wp:inline distT="0" distB="0" distL="0" distR="0" wp14:anchorId="2D3C5A55" wp14:editId="56BB266A">
                  <wp:extent cx="3600000" cy="2695965"/>
                  <wp:effectExtent l="0" t="0" r="63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00000" cy="2695965"/>
                          </a:xfrm>
                          <a:prstGeom prst="rect">
                            <a:avLst/>
                          </a:prstGeom>
                        </pic:spPr>
                      </pic:pic>
                    </a:graphicData>
                  </a:graphic>
                </wp:inline>
              </w:drawing>
            </w:r>
          </w:p>
        </w:tc>
        <w:tc>
          <w:tcPr>
            <w:tcW w:w="1600" w:type="pct"/>
            <w:vAlign w:val="center"/>
          </w:tcPr>
          <w:p w14:paraId="0AE93203" w14:textId="3B92C20C" w:rsidR="00DB4DC3" w:rsidRPr="00DB4DC3" w:rsidRDefault="00DB4DC3" w:rsidP="00DB4DC3">
            <w:pPr>
              <w:jc w:val="center"/>
            </w:pPr>
            <w:r w:rsidRPr="00DB4DC3">
              <w:t>Describe the study to</w:t>
            </w:r>
          </w:p>
          <w:p w14:paraId="2F305FDA" w14:textId="082B261F" w:rsidR="00DB4DC3" w:rsidRPr="00DB4DC3" w:rsidRDefault="00DB4DC3" w:rsidP="00DB4DC3">
            <w:pPr>
              <w:jc w:val="center"/>
            </w:pPr>
            <w:r w:rsidRPr="00DB4DC3">
              <w:t>the audience to help get</w:t>
            </w:r>
          </w:p>
          <w:p w14:paraId="6DDA01F6" w14:textId="7A622BFB" w:rsidR="00DB4DC3" w:rsidRPr="00DB4DC3" w:rsidRDefault="00DB4DC3" w:rsidP="00DB4DC3">
            <w:pPr>
              <w:jc w:val="center"/>
            </w:pPr>
            <w:r w:rsidRPr="00DB4DC3">
              <w:t>a feel of the content and</w:t>
            </w:r>
          </w:p>
          <w:p w14:paraId="5F8A3D6A" w14:textId="233E2948" w:rsidR="00DB4DC3" w:rsidRPr="00DB4DC3" w:rsidRDefault="00DB4DC3" w:rsidP="00DB4DC3">
            <w:pPr>
              <w:jc w:val="center"/>
            </w:pPr>
            <w:r w:rsidRPr="00DB4DC3">
              <w:t>understanding of the</w:t>
            </w:r>
          </w:p>
          <w:p w14:paraId="2A5139EE" w14:textId="51FEEB39" w:rsidR="00DB4DC3" w:rsidRDefault="00DB4DC3" w:rsidP="00DB4DC3">
            <w:pPr>
              <w:jc w:val="center"/>
              <w:rPr>
                <w:b/>
                <w:bCs/>
              </w:rPr>
            </w:pPr>
            <w:r w:rsidRPr="00DB4DC3">
              <w:t>methods used.</w:t>
            </w:r>
          </w:p>
        </w:tc>
      </w:tr>
      <w:tr w:rsidR="00DB4DC3" w14:paraId="0E615104" w14:textId="77777777" w:rsidTr="005B045A">
        <w:tc>
          <w:tcPr>
            <w:tcW w:w="3400" w:type="pct"/>
          </w:tcPr>
          <w:p w14:paraId="52AD53DB" w14:textId="1DC479C5" w:rsidR="00DB4DC3" w:rsidRDefault="00DB4DC3" w:rsidP="007373A4">
            <w:pPr>
              <w:rPr>
                <w:b/>
                <w:bCs/>
              </w:rPr>
            </w:pPr>
            <w:r w:rsidRPr="00DB4DC3">
              <w:rPr>
                <w:b/>
                <w:bCs/>
                <w:noProof/>
              </w:rPr>
              <w:drawing>
                <wp:inline distT="0" distB="0" distL="0" distR="0" wp14:anchorId="158038E9" wp14:editId="50800EEC">
                  <wp:extent cx="3600000" cy="2695965"/>
                  <wp:effectExtent l="0" t="0" r="63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695965"/>
                          </a:xfrm>
                          <a:prstGeom prst="rect">
                            <a:avLst/>
                          </a:prstGeom>
                        </pic:spPr>
                      </pic:pic>
                    </a:graphicData>
                  </a:graphic>
                </wp:inline>
              </w:drawing>
            </w:r>
          </w:p>
        </w:tc>
        <w:tc>
          <w:tcPr>
            <w:tcW w:w="1600" w:type="pct"/>
            <w:vAlign w:val="center"/>
          </w:tcPr>
          <w:p w14:paraId="19CCB1A9" w14:textId="612A1753" w:rsidR="00DB4DC3" w:rsidRPr="00DB4DC3" w:rsidRDefault="00DB4DC3" w:rsidP="00DB4DC3">
            <w:pPr>
              <w:jc w:val="center"/>
            </w:pPr>
            <w:r w:rsidRPr="00DB4DC3">
              <w:t>Copy and paste useful</w:t>
            </w:r>
          </w:p>
          <w:p w14:paraId="5CC86B9F" w14:textId="26CDB1E2" w:rsidR="00DB4DC3" w:rsidRPr="00DB4DC3" w:rsidRDefault="00DB4DC3" w:rsidP="00DB4DC3">
            <w:pPr>
              <w:jc w:val="center"/>
            </w:pPr>
            <w:r w:rsidRPr="00DB4DC3">
              <w:t>charts or tables from the</w:t>
            </w:r>
          </w:p>
          <w:p w14:paraId="0FD59AB1" w14:textId="3C2DDFB4" w:rsidR="00DB4DC3" w:rsidRPr="00DB4DC3" w:rsidRDefault="00DB4DC3" w:rsidP="00DB4DC3">
            <w:pPr>
              <w:jc w:val="center"/>
            </w:pPr>
            <w:r w:rsidRPr="00DB4DC3">
              <w:t>study paper, and explain</w:t>
            </w:r>
          </w:p>
          <w:p w14:paraId="109C294F" w14:textId="46EBC37F" w:rsidR="00DB4DC3" w:rsidRPr="00DB4DC3" w:rsidRDefault="00DB4DC3" w:rsidP="00DB4DC3">
            <w:pPr>
              <w:jc w:val="center"/>
            </w:pPr>
            <w:r w:rsidRPr="00DB4DC3">
              <w:t>their significance to the</w:t>
            </w:r>
          </w:p>
          <w:p w14:paraId="51E9673B" w14:textId="6E6AE788" w:rsidR="00DB4DC3" w:rsidRDefault="00DB4DC3" w:rsidP="00DB4DC3">
            <w:pPr>
              <w:jc w:val="center"/>
            </w:pPr>
            <w:r w:rsidRPr="00DB4DC3">
              <w:t>audience.</w:t>
            </w:r>
          </w:p>
          <w:p w14:paraId="16413010" w14:textId="77777777" w:rsidR="00DB4DC3" w:rsidRPr="00DB4DC3" w:rsidRDefault="00DB4DC3" w:rsidP="00DB4DC3">
            <w:pPr>
              <w:jc w:val="center"/>
            </w:pPr>
          </w:p>
          <w:p w14:paraId="022A30BB" w14:textId="5DB7C76F" w:rsidR="00DB4DC3" w:rsidRPr="00DB4DC3" w:rsidRDefault="00DB4DC3" w:rsidP="00DB4DC3">
            <w:pPr>
              <w:jc w:val="center"/>
            </w:pPr>
            <w:r w:rsidRPr="00DB4DC3">
              <w:t>This might need more</w:t>
            </w:r>
          </w:p>
          <w:p w14:paraId="5E76CB47" w14:textId="2F1559FD" w:rsidR="00DB4DC3" w:rsidRDefault="00DB4DC3" w:rsidP="00DB4DC3">
            <w:pPr>
              <w:jc w:val="center"/>
              <w:rPr>
                <w:b/>
                <w:bCs/>
              </w:rPr>
            </w:pPr>
            <w:r w:rsidRPr="00DB4DC3">
              <w:t>than one slide.</w:t>
            </w:r>
          </w:p>
        </w:tc>
      </w:tr>
      <w:tr w:rsidR="00DB4DC3" w14:paraId="42BFEB84" w14:textId="77777777" w:rsidTr="005B045A">
        <w:tc>
          <w:tcPr>
            <w:tcW w:w="3400" w:type="pct"/>
          </w:tcPr>
          <w:p w14:paraId="4626DDD4" w14:textId="5DC4BECF" w:rsidR="00DB4DC3" w:rsidRDefault="00DB4DC3" w:rsidP="007373A4">
            <w:pPr>
              <w:rPr>
                <w:b/>
                <w:bCs/>
              </w:rPr>
            </w:pPr>
            <w:r w:rsidRPr="00DB4DC3">
              <w:rPr>
                <w:b/>
                <w:bCs/>
                <w:noProof/>
              </w:rPr>
              <w:drawing>
                <wp:inline distT="0" distB="0" distL="0" distR="0" wp14:anchorId="5FD8EB68" wp14:editId="6E35D439">
                  <wp:extent cx="3600000" cy="270944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709445"/>
                          </a:xfrm>
                          <a:prstGeom prst="rect">
                            <a:avLst/>
                          </a:prstGeom>
                        </pic:spPr>
                      </pic:pic>
                    </a:graphicData>
                  </a:graphic>
                </wp:inline>
              </w:drawing>
            </w:r>
          </w:p>
        </w:tc>
        <w:tc>
          <w:tcPr>
            <w:tcW w:w="1600" w:type="pct"/>
            <w:vAlign w:val="center"/>
          </w:tcPr>
          <w:p w14:paraId="5C18E96D" w14:textId="3376DF05" w:rsidR="00DB4DC3" w:rsidRPr="00DB4DC3" w:rsidRDefault="00DB4DC3" w:rsidP="00DB4DC3">
            <w:pPr>
              <w:jc w:val="center"/>
            </w:pPr>
            <w:r w:rsidRPr="00DB4DC3">
              <w:t>Look at CASP checklists and talk about the reasons for your answer to each question.</w:t>
            </w:r>
          </w:p>
        </w:tc>
      </w:tr>
      <w:tr w:rsidR="00DB4DC3" w14:paraId="781E5FDF" w14:textId="77777777" w:rsidTr="005B045A">
        <w:tc>
          <w:tcPr>
            <w:tcW w:w="3400" w:type="pct"/>
          </w:tcPr>
          <w:p w14:paraId="5204603D" w14:textId="73CD34A7" w:rsidR="00DB4DC3" w:rsidRDefault="00DB4DC3" w:rsidP="007373A4">
            <w:pPr>
              <w:rPr>
                <w:b/>
                <w:bCs/>
              </w:rPr>
            </w:pPr>
            <w:r w:rsidRPr="00DB4DC3">
              <w:rPr>
                <w:b/>
                <w:bCs/>
                <w:noProof/>
              </w:rPr>
              <w:lastRenderedPageBreak/>
              <w:drawing>
                <wp:inline distT="0" distB="0" distL="0" distR="0" wp14:anchorId="2269E03C" wp14:editId="5FC1A1A3">
                  <wp:extent cx="3600000" cy="2704023"/>
                  <wp:effectExtent l="0" t="0" r="63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000" cy="2704023"/>
                          </a:xfrm>
                          <a:prstGeom prst="rect">
                            <a:avLst/>
                          </a:prstGeom>
                        </pic:spPr>
                      </pic:pic>
                    </a:graphicData>
                  </a:graphic>
                </wp:inline>
              </w:drawing>
            </w:r>
          </w:p>
        </w:tc>
        <w:tc>
          <w:tcPr>
            <w:tcW w:w="1600" w:type="pct"/>
            <w:vAlign w:val="center"/>
          </w:tcPr>
          <w:p w14:paraId="07A38521" w14:textId="5C47D66E" w:rsidR="00DB4DC3" w:rsidRPr="00DB4DC3" w:rsidRDefault="00DB4DC3" w:rsidP="00DB4DC3">
            <w:pPr>
              <w:jc w:val="center"/>
            </w:pPr>
            <w:r w:rsidRPr="00DB4DC3">
              <w:t>Add the reasons for your</w:t>
            </w:r>
          </w:p>
          <w:p w14:paraId="2736F9B0" w14:textId="4AFA2961" w:rsidR="00DB4DC3" w:rsidRPr="00DB4DC3" w:rsidRDefault="00DB4DC3" w:rsidP="00DB4DC3">
            <w:pPr>
              <w:jc w:val="center"/>
            </w:pPr>
            <w:r w:rsidRPr="00DB4DC3">
              <w:t>decision on the slide or</w:t>
            </w:r>
          </w:p>
          <w:p w14:paraId="03159F58" w14:textId="7A124BE5" w:rsidR="00DB4DC3" w:rsidRPr="00DB4DC3" w:rsidRDefault="00DB4DC3" w:rsidP="00DB4DC3">
            <w:pPr>
              <w:jc w:val="center"/>
            </w:pPr>
            <w:r w:rsidRPr="00DB4DC3">
              <w:t>in the notes field of the</w:t>
            </w:r>
          </w:p>
          <w:p w14:paraId="6F8EB49A" w14:textId="7EE5DBD7" w:rsidR="00DB4DC3" w:rsidRPr="00DB4DC3" w:rsidRDefault="00DB4DC3" w:rsidP="00DB4DC3">
            <w:pPr>
              <w:jc w:val="center"/>
            </w:pPr>
            <w:r w:rsidRPr="00DB4DC3">
              <w:t>presentation.</w:t>
            </w:r>
          </w:p>
          <w:p w14:paraId="3EFEC728" w14:textId="77777777" w:rsidR="00DB4DC3" w:rsidRPr="00DB4DC3" w:rsidRDefault="00DB4DC3" w:rsidP="00DB4DC3">
            <w:pPr>
              <w:jc w:val="center"/>
            </w:pPr>
          </w:p>
          <w:p w14:paraId="50B37CA5" w14:textId="2AF69258" w:rsidR="00DB4DC3" w:rsidRPr="00DB4DC3" w:rsidRDefault="00DB4DC3" w:rsidP="00DB4DC3">
            <w:pPr>
              <w:jc w:val="center"/>
            </w:pPr>
            <w:r w:rsidRPr="00DB4DC3">
              <w:t>Add extra notes after</w:t>
            </w:r>
          </w:p>
          <w:p w14:paraId="10C1AAB9" w14:textId="50590113" w:rsidR="00DB4DC3" w:rsidRPr="00DB4DC3" w:rsidRDefault="00DB4DC3" w:rsidP="00DB4DC3">
            <w:pPr>
              <w:jc w:val="center"/>
            </w:pPr>
            <w:r w:rsidRPr="00DB4DC3">
              <w:t>the discussion so those</w:t>
            </w:r>
          </w:p>
          <w:p w14:paraId="70BF3A72" w14:textId="018B1E35" w:rsidR="00DB4DC3" w:rsidRPr="00DB4DC3" w:rsidRDefault="00DB4DC3" w:rsidP="00DB4DC3">
            <w:pPr>
              <w:jc w:val="center"/>
            </w:pPr>
            <w:r w:rsidRPr="00DB4DC3">
              <w:t xml:space="preserve">who did not attend </w:t>
            </w:r>
            <w:proofErr w:type="gramStart"/>
            <w:r w:rsidRPr="00DB4DC3">
              <w:t>can</w:t>
            </w:r>
            <w:proofErr w:type="gramEnd"/>
          </w:p>
          <w:p w14:paraId="73320CF0" w14:textId="511284BC" w:rsidR="00DB4DC3" w:rsidRPr="00DB4DC3" w:rsidRDefault="00DB4DC3" w:rsidP="00DB4DC3">
            <w:pPr>
              <w:jc w:val="center"/>
            </w:pPr>
            <w:r w:rsidRPr="00DB4DC3">
              <w:t>gain the benefit from</w:t>
            </w:r>
          </w:p>
          <w:p w14:paraId="0CECEBCA" w14:textId="2C7F3344" w:rsidR="00DB4DC3" w:rsidRDefault="00DB4DC3" w:rsidP="00DB4DC3">
            <w:pPr>
              <w:jc w:val="center"/>
              <w:rPr>
                <w:b/>
                <w:bCs/>
              </w:rPr>
            </w:pPr>
            <w:r w:rsidRPr="00DB4DC3">
              <w:t>the discussion.</w:t>
            </w:r>
          </w:p>
        </w:tc>
      </w:tr>
      <w:tr w:rsidR="00DB4DC3" w14:paraId="338B22F2" w14:textId="77777777" w:rsidTr="005B045A">
        <w:tc>
          <w:tcPr>
            <w:tcW w:w="3400" w:type="pct"/>
          </w:tcPr>
          <w:p w14:paraId="7EA53876" w14:textId="77808234" w:rsidR="00DB4DC3" w:rsidRDefault="00DB4DC3" w:rsidP="007373A4">
            <w:pPr>
              <w:rPr>
                <w:b/>
                <w:bCs/>
              </w:rPr>
            </w:pPr>
            <w:r w:rsidRPr="00DB4DC3">
              <w:rPr>
                <w:b/>
                <w:bCs/>
                <w:noProof/>
              </w:rPr>
              <w:drawing>
                <wp:inline distT="0" distB="0" distL="0" distR="0" wp14:anchorId="180FED0B" wp14:editId="5D5FB23F">
                  <wp:extent cx="3600000" cy="2702686"/>
                  <wp:effectExtent l="0" t="0" r="635"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2702686"/>
                          </a:xfrm>
                          <a:prstGeom prst="rect">
                            <a:avLst/>
                          </a:prstGeom>
                        </pic:spPr>
                      </pic:pic>
                    </a:graphicData>
                  </a:graphic>
                </wp:inline>
              </w:drawing>
            </w:r>
          </w:p>
        </w:tc>
        <w:tc>
          <w:tcPr>
            <w:tcW w:w="1600" w:type="pct"/>
            <w:vAlign w:val="center"/>
          </w:tcPr>
          <w:p w14:paraId="32AA3DE8" w14:textId="77777777" w:rsidR="00DB4DC3" w:rsidRDefault="00DB4DC3" w:rsidP="00DB4DC3">
            <w:pPr>
              <w:jc w:val="center"/>
            </w:pPr>
            <w:r>
              <w:t xml:space="preserve">Summarise the findings </w:t>
            </w:r>
          </w:p>
          <w:p w14:paraId="4815B237" w14:textId="77777777" w:rsidR="00DB4DC3" w:rsidRDefault="00DB4DC3" w:rsidP="00DB4DC3">
            <w:pPr>
              <w:jc w:val="center"/>
            </w:pPr>
            <w:r>
              <w:t xml:space="preserve">and provide a </w:t>
            </w:r>
          </w:p>
          <w:p w14:paraId="0362C605" w14:textId="77777777" w:rsidR="00DB4DC3" w:rsidRDefault="00DB4DC3" w:rsidP="00DB4DC3">
            <w:pPr>
              <w:jc w:val="center"/>
            </w:pPr>
            <w:r>
              <w:t xml:space="preserve">conclusion, stating how </w:t>
            </w:r>
          </w:p>
          <w:p w14:paraId="7F535FB7" w14:textId="77777777" w:rsidR="00DB4DC3" w:rsidRDefault="00DB4DC3" w:rsidP="00DB4DC3">
            <w:pPr>
              <w:jc w:val="center"/>
            </w:pPr>
            <w:proofErr w:type="gramStart"/>
            <w:r>
              <w:t>well</w:t>
            </w:r>
            <w:proofErr w:type="gramEnd"/>
            <w:r>
              <w:t xml:space="preserve"> the aims and </w:t>
            </w:r>
          </w:p>
          <w:p w14:paraId="3C8BEEA2" w14:textId="77777777" w:rsidR="00DB4DC3" w:rsidRDefault="00DB4DC3" w:rsidP="00DB4DC3">
            <w:pPr>
              <w:jc w:val="center"/>
            </w:pPr>
            <w:r>
              <w:t xml:space="preserve">objectives were </w:t>
            </w:r>
          </w:p>
          <w:p w14:paraId="5F4EA021" w14:textId="4F6A6114" w:rsidR="00DB4DC3" w:rsidRDefault="00DB4DC3" w:rsidP="00DB4DC3">
            <w:pPr>
              <w:jc w:val="center"/>
            </w:pPr>
            <w:r>
              <w:t>achieved.</w:t>
            </w:r>
          </w:p>
          <w:p w14:paraId="3F1B22FE" w14:textId="77777777" w:rsidR="00DB4DC3" w:rsidRDefault="00DB4DC3" w:rsidP="00DB4DC3">
            <w:pPr>
              <w:jc w:val="center"/>
            </w:pPr>
          </w:p>
          <w:p w14:paraId="666205AD" w14:textId="77777777" w:rsidR="00DB4DC3" w:rsidRDefault="00DB4DC3" w:rsidP="00DB4DC3">
            <w:pPr>
              <w:jc w:val="center"/>
            </w:pPr>
            <w:r>
              <w:t xml:space="preserve">The findings may prompt </w:t>
            </w:r>
          </w:p>
          <w:p w14:paraId="5980A912" w14:textId="5C572AC1" w:rsidR="00DB4DC3" w:rsidRDefault="00DB4DC3" w:rsidP="00DB4DC3">
            <w:pPr>
              <w:jc w:val="center"/>
            </w:pPr>
            <w:r>
              <w:t xml:space="preserve">change of policy at </w:t>
            </w:r>
            <w:r w:rsidR="002A3AD2">
              <w:t>ECT</w:t>
            </w:r>
            <w:r>
              <w:t>.</w:t>
            </w:r>
          </w:p>
          <w:p w14:paraId="37E2EE9B" w14:textId="77777777" w:rsidR="00DB4DC3" w:rsidRDefault="00DB4DC3" w:rsidP="00DB4DC3">
            <w:pPr>
              <w:jc w:val="center"/>
            </w:pPr>
            <w:r>
              <w:t xml:space="preserve">Thank the audience and </w:t>
            </w:r>
          </w:p>
          <w:p w14:paraId="2373FBAF" w14:textId="17E88CB3" w:rsidR="00DB4DC3" w:rsidRPr="00DB4DC3" w:rsidRDefault="00DB4DC3" w:rsidP="00DB4DC3">
            <w:pPr>
              <w:jc w:val="center"/>
            </w:pPr>
            <w:r>
              <w:t>take questions</w:t>
            </w:r>
          </w:p>
        </w:tc>
      </w:tr>
      <w:tr w:rsidR="00DB4DC3" w14:paraId="41F728C2" w14:textId="77777777" w:rsidTr="005B045A">
        <w:tc>
          <w:tcPr>
            <w:tcW w:w="3400" w:type="pct"/>
          </w:tcPr>
          <w:p w14:paraId="5E4A67F9" w14:textId="4E13FFEA" w:rsidR="00DB4DC3" w:rsidRDefault="00DB4DC3" w:rsidP="007373A4">
            <w:pPr>
              <w:rPr>
                <w:b/>
                <w:bCs/>
              </w:rPr>
            </w:pPr>
            <w:r w:rsidRPr="00DB4DC3">
              <w:rPr>
                <w:b/>
                <w:bCs/>
                <w:noProof/>
              </w:rPr>
              <w:drawing>
                <wp:inline distT="0" distB="0" distL="0" distR="0" wp14:anchorId="704D8680" wp14:editId="79C4F9B1">
                  <wp:extent cx="3600000" cy="2706727"/>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2706727"/>
                          </a:xfrm>
                          <a:prstGeom prst="rect">
                            <a:avLst/>
                          </a:prstGeom>
                        </pic:spPr>
                      </pic:pic>
                    </a:graphicData>
                  </a:graphic>
                </wp:inline>
              </w:drawing>
            </w:r>
          </w:p>
        </w:tc>
        <w:tc>
          <w:tcPr>
            <w:tcW w:w="1600" w:type="pct"/>
          </w:tcPr>
          <w:p w14:paraId="6783AFAB" w14:textId="77777777" w:rsidR="00DB4DC3" w:rsidRDefault="00DB4DC3" w:rsidP="007373A4">
            <w:pPr>
              <w:rPr>
                <w:b/>
                <w:bCs/>
              </w:rPr>
            </w:pPr>
          </w:p>
        </w:tc>
      </w:tr>
    </w:tbl>
    <w:p w14:paraId="603A9C9E" w14:textId="43973D94" w:rsidR="00563208" w:rsidRDefault="00563208" w:rsidP="007373A4">
      <w:pPr>
        <w:ind w:left="360"/>
        <w:rPr>
          <w:b/>
          <w:bCs/>
        </w:rPr>
      </w:pPr>
    </w:p>
    <w:p w14:paraId="1C222AFD" w14:textId="65D7E5AE" w:rsidR="00563208" w:rsidRDefault="00563208" w:rsidP="007373A4">
      <w:pPr>
        <w:ind w:left="360"/>
        <w:rPr>
          <w:b/>
          <w:bCs/>
        </w:rPr>
      </w:pPr>
    </w:p>
    <w:p w14:paraId="2D71E697" w14:textId="77777777" w:rsidR="00563208" w:rsidRPr="000356DA" w:rsidRDefault="00563208" w:rsidP="00DB4DC3">
      <w:pPr>
        <w:pStyle w:val="Heading2"/>
        <w:ind w:left="0"/>
      </w:pPr>
      <w:bookmarkStart w:id="12" w:name="_Toc76735620"/>
      <w:r w:rsidRPr="000356DA">
        <w:lastRenderedPageBreak/>
        <w:t>4.6 Present the findings at Journal Club</w:t>
      </w:r>
      <w:bookmarkEnd w:id="12"/>
      <w:r w:rsidRPr="000356DA">
        <w:t xml:space="preserve"> </w:t>
      </w:r>
    </w:p>
    <w:p w14:paraId="67FE5313" w14:textId="77777777" w:rsidR="000356DA" w:rsidRPr="00CB221E" w:rsidRDefault="00563208" w:rsidP="00DB4DC3">
      <w:pPr>
        <w:pStyle w:val="Heading2"/>
        <w:ind w:left="0"/>
        <w:rPr>
          <w:sz w:val="24"/>
          <w:szCs w:val="24"/>
        </w:rPr>
      </w:pPr>
      <w:bookmarkStart w:id="13" w:name="_Toc76735621"/>
      <w:r w:rsidRPr="00CB221E">
        <w:rPr>
          <w:sz w:val="24"/>
          <w:szCs w:val="24"/>
        </w:rPr>
        <w:t>4.6.1. The role of the presenter:</w:t>
      </w:r>
      <w:bookmarkEnd w:id="13"/>
      <w:r w:rsidRPr="00CB221E">
        <w:rPr>
          <w:sz w:val="24"/>
          <w:szCs w:val="24"/>
        </w:rPr>
        <w:t xml:space="preserve"> </w:t>
      </w:r>
    </w:p>
    <w:p w14:paraId="1FBFCBD7" w14:textId="41D8EC8D" w:rsidR="000356DA" w:rsidRDefault="00563208" w:rsidP="005B045A">
      <w:pPr>
        <w:pStyle w:val="ListParagraph"/>
        <w:numPr>
          <w:ilvl w:val="0"/>
          <w:numId w:val="5"/>
        </w:numPr>
        <w:jc w:val="both"/>
      </w:pPr>
      <w:r>
        <w:t xml:space="preserve">Choose the clinical question </w:t>
      </w:r>
      <w:proofErr w:type="gramStart"/>
      <w:r>
        <w:t>either from</w:t>
      </w:r>
      <w:proofErr w:type="gramEnd"/>
      <w:r>
        <w:t xml:space="preserve"> an area of interest</w:t>
      </w:r>
      <w:r w:rsidR="009C6437">
        <w:t>.</w:t>
      </w:r>
      <w:r>
        <w:t xml:space="preserve"> </w:t>
      </w:r>
    </w:p>
    <w:p w14:paraId="2546A9BD" w14:textId="7791C92C" w:rsidR="000356DA" w:rsidRDefault="00563208" w:rsidP="005B045A">
      <w:pPr>
        <w:pStyle w:val="ListParagraph"/>
        <w:numPr>
          <w:ilvl w:val="0"/>
          <w:numId w:val="5"/>
        </w:numPr>
        <w:jc w:val="both"/>
      </w:pPr>
      <w:r>
        <w:t xml:space="preserve">Ensure the paper is circulated to members at least a week before Journal Club. </w:t>
      </w:r>
    </w:p>
    <w:p w14:paraId="218494DF" w14:textId="505C71B0" w:rsidR="000356DA" w:rsidRDefault="00563208" w:rsidP="005B045A">
      <w:pPr>
        <w:pStyle w:val="ListParagraph"/>
        <w:numPr>
          <w:ilvl w:val="0"/>
          <w:numId w:val="5"/>
        </w:numPr>
        <w:jc w:val="both"/>
      </w:pPr>
      <w:r>
        <w:t xml:space="preserve">Arrive in time to set up the presentation to enable a timely start </w:t>
      </w:r>
    </w:p>
    <w:p w14:paraId="760ED4C5" w14:textId="73BC5CA0" w:rsidR="000356DA" w:rsidRDefault="00563208" w:rsidP="005B045A">
      <w:pPr>
        <w:pStyle w:val="ListParagraph"/>
        <w:numPr>
          <w:ilvl w:val="0"/>
          <w:numId w:val="5"/>
        </w:numPr>
        <w:jc w:val="both"/>
      </w:pPr>
      <w:r>
        <w:t xml:space="preserve">Keep to time - presentation to be no longer than 30 minutes </w:t>
      </w:r>
    </w:p>
    <w:p w14:paraId="1AAE0EDE" w14:textId="1B6B1F15" w:rsidR="000356DA" w:rsidRDefault="00563208" w:rsidP="005B045A">
      <w:pPr>
        <w:pStyle w:val="ListParagraph"/>
        <w:numPr>
          <w:ilvl w:val="0"/>
          <w:numId w:val="5"/>
        </w:numPr>
        <w:jc w:val="both"/>
      </w:pPr>
      <w:r>
        <w:t>Arrange feedback if wanted</w:t>
      </w:r>
      <w:r w:rsidR="009C6437">
        <w:t xml:space="preserve">. </w:t>
      </w:r>
    </w:p>
    <w:p w14:paraId="3290D36D" w14:textId="77941DE6" w:rsidR="000356DA" w:rsidRDefault="00563208" w:rsidP="005B045A">
      <w:pPr>
        <w:pStyle w:val="ListParagraph"/>
        <w:numPr>
          <w:ilvl w:val="0"/>
          <w:numId w:val="5"/>
        </w:numPr>
        <w:jc w:val="both"/>
      </w:pPr>
      <w:r>
        <w:t>Hopefully the papers chosen will spark discussion and possibly controversy</w:t>
      </w:r>
      <w:r w:rsidR="009C6437">
        <w:t>.</w:t>
      </w:r>
      <w:r>
        <w:t xml:space="preserve"> The aim is not to select “the perfect paper” but about appraising what evidence is available – even if it is fundamentally flawed. </w:t>
      </w:r>
    </w:p>
    <w:p w14:paraId="59FF981F" w14:textId="77777777" w:rsidR="000356DA" w:rsidRDefault="000356DA" w:rsidP="000356DA">
      <w:pPr>
        <w:ind w:left="360" w:firstLine="360"/>
      </w:pPr>
    </w:p>
    <w:p w14:paraId="4D37DD1C" w14:textId="77777777" w:rsidR="000356DA" w:rsidRPr="00821460" w:rsidRDefault="00563208" w:rsidP="00821460">
      <w:pPr>
        <w:pStyle w:val="Heading2"/>
        <w:ind w:left="0"/>
        <w:rPr>
          <w:sz w:val="24"/>
          <w:szCs w:val="24"/>
        </w:rPr>
      </w:pPr>
      <w:bookmarkStart w:id="14" w:name="_Toc76735622"/>
      <w:r w:rsidRPr="00821460">
        <w:rPr>
          <w:sz w:val="24"/>
          <w:szCs w:val="24"/>
        </w:rPr>
        <w:t>4.6.2. The role of non-presenting members:</w:t>
      </w:r>
      <w:bookmarkEnd w:id="14"/>
      <w:r w:rsidRPr="00821460">
        <w:rPr>
          <w:sz w:val="24"/>
          <w:szCs w:val="24"/>
        </w:rPr>
        <w:t xml:space="preserve"> </w:t>
      </w:r>
    </w:p>
    <w:p w14:paraId="3ABB7DE0" w14:textId="6B814DE2" w:rsidR="000356DA" w:rsidRDefault="00563208" w:rsidP="00821460">
      <w:pPr>
        <w:pStyle w:val="ListParagraph"/>
        <w:numPr>
          <w:ilvl w:val="0"/>
          <w:numId w:val="5"/>
        </w:numPr>
      </w:pPr>
      <w:r>
        <w:t xml:space="preserve">To arrive promptly </w:t>
      </w:r>
    </w:p>
    <w:p w14:paraId="271638E6" w14:textId="214DD531" w:rsidR="000356DA" w:rsidRDefault="00563208" w:rsidP="00821460">
      <w:pPr>
        <w:pStyle w:val="ListParagraph"/>
        <w:numPr>
          <w:ilvl w:val="0"/>
          <w:numId w:val="5"/>
        </w:numPr>
      </w:pPr>
      <w:r>
        <w:t xml:space="preserve">To have read the paper beforehand </w:t>
      </w:r>
    </w:p>
    <w:p w14:paraId="39296655" w14:textId="438070D6" w:rsidR="000356DA" w:rsidRDefault="00563208" w:rsidP="00821460">
      <w:pPr>
        <w:pStyle w:val="ListParagraph"/>
        <w:numPr>
          <w:ilvl w:val="0"/>
          <w:numId w:val="5"/>
        </w:numPr>
      </w:pPr>
      <w:r>
        <w:t xml:space="preserve">To participate in discussion </w:t>
      </w:r>
    </w:p>
    <w:p w14:paraId="47A74522" w14:textId="43D9E773" w:rsidR="000356DA" w:rsidRDefault="00563208" w:rsidP="00821460">
      <w:pPr>
        <w:pStyle w:val="ListParagraph"/>
        <w:numPr>
          <w:ilvl w:val="0"/>
          <w:numId w:val="5"/>
        </w:numPr>
      </w:pPr>
      <w:r>
        <w:t xml:space="preserve">To take their turn presenting </w:t>
      </w:r>
    </w:p>
    <w:p w14:paraId="56131D3D" w14:textId="77777777" w:rsidR="000356DA" w:rsidRDefault="000356DA" w:rsidP="00821460">
      <w:pPr>
        <w:ind w:firstLine="360"/>
      </w:pPr>
    </w:p>
    <w:p w14:paraId="0BE94880" w14:textId="767ECCC6" w:rsidR="000356DA" w:rsidRPr="00821460" w:rsidRDefault="00563208" w:rsidP="00821460">
      <w:pPr>
        <w:pStyle w:val="Heading2"/>
        <w:ind w:left="0"/>
        <w:rPr>
          <w:sz w:val="24"/>
          <w:szCs w:val="24"/>
        </w:rPr>
      </w:pPr>
      <w:bookmarkStart w:id="15" w:name="_Toc76735623"/>
      <w:r w:rsidRPr="00821460">
        <w:rPr>
          <w:sz w:val="24"/>
          <w:szCs w:val="24"/>
        </w:rPr>
        <w:t xml:space="preserve">4.6.3. The role of the clinical librarian </w:t>
      </w:r>
      <w:r w:rsidR="000356DA" w:rsidRPr="00821460">
        <w:rPr>
          <w:sz w:val="24"/>
          <w:szCs w:val="24"/>
        </w:rPr>
        <w:t>(if required)</w:t>
      </w:r>
      <w:bookmarkEnd w:id="15"/>
    </w:p>
    <w:p w14:paraId="251FED49" w14:textId="1F7524BD" w:rsidR="000356DA" w:rsidRDefault="00563208" w:rsidP="00821460">
      <w:pPr>
        <w:pStyle w:val="ListParagraph"/>
        <w:numPr>
          <w:ilvl w:val="0"/>
          <w:numId w:val="5"/>
        </w:numPr>
      </w:pPr>
      <w:r>
        <w:t>The librarian is available to help with the literature search and selection of a paper</w:t>
      </w:r>
      <w:r w:rsidR="009C6437">
        <w:t>.</w:t>
      </w:r>
    </w:p>
    <w:p w14:paraId="037AAC7B" w14:textId="084C0661" w:rsidR="000356DA" w:rsidRDefault="00563208" w:rsidP="00821460">
      <w:pPr>
        <w:pStyle w:val="ListParagraph"/>
        <w:numPr>
          <w:ilvl w:val="0"/>
          <w:numId w:val="5"/>
        </w:numPr>
      </w:pPr>
      <w:r>
        <w:t xml:space="preserve">The library staff </w:t>
      </w:r>
      <w:r w:rsidR="000356DA">
        <w:t>can help with the organisation if required</w:t>
      </w:r>
      <w:r w:rsidR="009C6437">
        <w:t>.</w:t>
      </w:r>
    </w:p>
    <w:p w14:paraId="342BA309" w14:textId="4D08ED0C" w:rsidR="000356DA" w:rsidRDefault="00563208" w:rsidP="00821460">
      <w:pPr>
        <w:pStyle w:val="ListParagraph"/>
        <w:numPr>
          <w:ilvl w:val="0"/>
          <w:numId w:val="5"/>
        </w:numPr>
      </w:pPr>
      <w:r>
        <w:t xml:space="preserve">Will complete feedback on the presentation if requested. </w:t>
      </w:r>
    </w:p>
    <w:p w14:paraId="4F22FCAB" w14:textId="173C4858" w:rsidR="00563208" w:rsidRDefault="000356DA" w:rsidP="00821460">
      <w:pPr>
        <w:pStyle w:val="ListParagraph"/>
        <w:numPr>
          <w:ilvl w:val="0"/>
          <w:numId w:val="5"/>
        </w:numPr>
      </w:pPr>
      <w:r>
        <w:t>Can</w:t>
      </w:r>
      <w:r w:rsidR="00563208">
        <w:t xml:space="preserve"> upload the presentation to </w:t>
      </w:r>
      <w:r>
        <w:t xml:space="preserve">a ‘journal club repository’ on the </w:t>
      </w:r>
      <w:r w:rsidR="00563208">
        <w:t xml:space="preserve">library website. </w:t>
      </w:r>
    </w:p>
    <w:p w14:paraId="51C9B2A4" w14:textId="41D7317E" w:rsidR="000356DA" w:rsidRDefault="000356DA" w:rsidP="00821460">
      <w:pPr>
        <w:ind w:firstLine="360"/>
      </w:pPr>
    </w:p>
    <w:p w14:paraId="05E91613" w14:textId="77777777" w:rsidR="00821460" w:rsidRDefault="000356DA" w:rsidP="00821460">
      <w:pPr>
        <w:pStyle w:val="Heading1"/>
        <w:ind w:left="426" w:hanging="426"/>
      </w:pPr>
      <w:bookmarkStart w:id="16" w:name="_Toc76735624"/>
      <w:r w:rsidRPr="00B32F39">
        <w:t>Recommended reading</w:t>
      </w:r>
      <w:bookmarkEnd w:id="16"/>
      <w:r w:rsidRPr="00B32F39">
        <w:t xml:space="preserve"> </w:t>
      </w:r>
    </w:p>
    <w:p w14:paraId="5C5AB399" w14:textId="08FD697F" w:rsidR="000356DA" w:rsidRDefault="009E338B" w:rsidP="00821460">
      <w:r>
        <w:t>These</w:t>
      </w:r>
      <w:r w:rsidR="000356DA" w:rsidRPr="00821460">
        <w:t xml:space="preserve"> are in stock in the Library</w:t>
      </w:r>
      <w:r>
        <w:t xml:space="preserve">. Check the catalogue: </w:t>
      </w:r>
      <w:hyperlink r:id="rId36" w:history="1">
        <w:r w:rsidRPr="00A46499">
          <w:rPr>
            <w:rStyle w:val="Hyperlink"/>
          </w:rPr>
          <w:t>http://maccle.cirqahosting.com</w:t>
        </w:r>
      </w:hyperlink>
      <w:r>
        <w:t xml:space="preserve"> </w:t>
      </w:r>
    </w:p>
    <w:p w14:paraId="42E096CF" w14:textId="31F3A238" w:rsidR="000356DA" w:rsidRDefault="000356DA" w:rsidP="00821460">
      <w:pPr>
        <w:pStyle w:val="ListParagraph"/>
        <w:numPr>
          <w:ilvl w:val="0"/>
          <w:numId w:val="10"/>
        </w:numPr>
      </w:pPr>
      <w:proofErr w:type="spellStart"/>
      <w:r>
        <w:t>Bootland</w:t>
      </w:r>
      <w:proofErr w:type="spellEnd"/>
      <w:r>
        <w:t xml:space="preserve">, D. (2017) Critical appraisal from papers to patient. CRC Press. </w:t>
      </w:r>
    </w:p>
    <w:p w14:paraId="5AEAA8E3" w14:textId="3D2AD2D8" w:rsidR="000356DA" w:rsidRDefault="000356DA" w:rsidP="00821460">
      <w:pPr>
        <w:pStyle w:val="ListParagraph"/>
        <w:numPr>
          <w:ilvl w:val="0"/>
          <w:numId w:val="10"/>
        </w:numPr>
      </w:pPr>
      <w:proofErr w:type="spellStart"/>
      <w:r>
        <w:t>Gosall</w:t>
      </w:r>
      <w:proofErr w:type="spellEnd"/>
      <w:r>
        <w:t xml:space="preserve"> N.K. and </w:t>
      </w:r>
      <w:proofErr w:type="spellStart"/>
      <w:r>
        <w:t>Gosal</w:t>
      </w:r>
      <w:proofErr w:type="spellEnd"/>
      <w:r>
        <w:t xml:space="preserve">, G.S. </w:t>
      </w:r>
      <w:proofErr w:type="gramStart"/>
      <w:r>
        <w:t>( 2015</w:t>
      </w:r>
      <w:proofErr w:type="gramEnd"/>
      <w:r>
        <w:t xml:space="preserve">). The doctor's guide to critical appraisal. 4tg ed. </w:t>
      </w:r>
      <w:proofErr w:type="spellStart"/>
      <w:proofErr w:type="gramStart"/>
      <w:r>
        <w:t>PasTest</w:t>
      </w:r>
      <w:proofErr w:type="spellEnd"/>
      <w:r>
        <w:t xml:space="preserve"> .</w:t>
      </w:r>
      <w:proofErr w:type="gramEnd"/>
      <w:r>
        <w:t xml:space="preserve"> </w:t>
      </w:r>
    </w:p>
    <w:p w14:paraId="7D6CB5FD" w14:textId="77777777" w:rsidR="00821460" w:rsidRDefault="000356DA" w:rsidP="00821460">
      <w:pPr>
        <w:pStyle w:val="ListParagraph"/>
        <w:numPr>
          <w:ilvl w:val="0"/>
          <w:numId w:val="10"/>
        </w:numPr>
      </w:pPr>
      <w:r>
        <w:t>Greenhalgh T. (</w:t>
      </w:r>
      <w:proofErr w:type="gramStart"/>
      <w:r>
        <w:t>2019 )</w:t>
      </w:r>
      <w:proofErr w:type="gramEnd"/>
      <w:r>
        <w:t xml:space="preserve">. How to read a </w:t>
      </w:r>
      <w:proofErr w:type="gramStart"/>
      <w:r>
        <w:t>paper :</w:t>
      </w:r>
      <w:proofErr w:type="gramEnd"/>
      <w:r>
        <w:t xml:space="preserve"> the basics of evidence-based medicine. Wiley-Blackwell. </w:t>
      </w:r>
    </w:p>
    <w:p w14:paraId="6184B8A7" w14:textId="34034B4E" w:rsidR="000356DA" w:rsidRDefault="000356DA" w:rsidP="00821460">
      <w:pPr>
        <w:pStyle w:val="ListParagraph"/>
        <w:numPr>
          <w:ilvl w:val="0"/>
          <w:numId w:val="10"/>
        </w:numPr>
      </w:pPr>
      <w:proofErr w:type="spellStart"/>
      <w:proofErr w:type="gramStart"/>
      <w:r>
        <w:t>Moule,P</w:t>
      </w:r>
      <w:proofErr w:type="spellEnd"/>
      <w:r>
        <w:t>.</w:t>
      </w:r>
      <w:proofErr w:type="gramEnd"/>
      <w:r>
        <w:t xml:space="preserve"> (2018) Making sense of research in nursing, health and social care. 6th ed. Sage. </w:t>
      </w:r>
    </w:p>
    <w:p w14:paraId="6D31D942" w14:textId="77777777" w:rsidR="000356DA" w:rsidRDefault="000356DA" w:rsidP="00821460">
      <w:pPr>
        <w:ind w:firstLine="360"/>
      </w:pPr>
    </w:p>
    <w:p w14:paraId="48CBE706" w14:textId="2D75FC58" w:rsidR="000356DA" w:rsidRDefault="000356DA" w:rsidP="00821460">
      <w:r>
        <w:t xml:space="preserve">See also the website of the Centre for Evidence Based Medicine: </w:t>
      </w:r>
      <w:hyperlink r:id="rId37" w:history="1">
        <w:r w:rsidRPr="0055040C">
          <w:rPr>
            <w:rStyle w:val="Hyperlink"/>
          </w:rPr>
          <w:t>http://www.cebm.net</w:t>
        </w:r>
      </w:hyperlink>
    </w:p>
    <w:p w14:paraId="6462B7E8" w14:textId="71417B9F" w:rsidR="00B32F39" w:rsidRPr="004C48EB" w:rsidRDefault="00B32F39" w:rsidP="00821460">
      <w:pPr>
        <w:pStyle w:val="Heading1"/>
        <w:ind w:left="426" w:hanging="426"/>
      </w:pPr>
      <w:bookmarkStart w:id="17" w:name="_Toc76735625"/>
      <w:r w:rsidRPr="004C48EB">
        <w:lastRenderedPageBreak/>
        <w:t>Glossary</w:t>
      </w:r>
      <w:bookmarkEnd w:id="17"/>
      <w:r w:rsidRPr="004C48EB">
        <w:t xml:space="preserve"> </w:t>
      </w:r>
    </w:p>
    <w:p w14:paraId="4B4E6AD3" w14:textId="77777777" w:rsidR="00B32F39" w:rsidRDefault="00B32F39" w:rsidP="00310C7F">
      <w:pPr>
        <w:jc w:val="both"/>
      </w:pPr>
      <w:r w:rsidRPr="00B814D5">
        <w:rPr>
          <w:rStyle w:val="Heading3Char"/>
          <w:color w:val="58B6C0" w:themeColor="accent2"/>
        </w:rPr>
        <w:t>Absolute risk:</w:t>
      </w:r>
      <w:r w:rsidRPr="00B814D5">
        <w:rPr>
          <w:color w:val="58B6C0" w:themeColor="accent2"/>
        </w:rPr>
        <w:t xml:space="preserve"> </w:t>
      </w:r>
      <w:r>
        <w:t>measures the probability of an event or outcome occurring (</w:t>
      </w:r>
      <w:proofErr w:type="gramStart"/>
      <w:r>
        <w:t>e.g.</w:t>
      </w:r>
      <w:proofErr w:type="gramEnd"/>
      <w:r>
        <w:t xml:space="preserve"> an adverse reaction to the drug being tested) in the group under study. </w:t>
      </w:r>
    </w:p>
    <w:p w14:paraId="0175F6F0" w14:textId="77777777" w:rsidR="004C48EB" w:rsidRDefault="00B32F39" w:rsidP="00310C7F">
      <w:pPr>
        <w:jc w:val="both"/>
      </w:pPr>
      <w:r w:rsidRPr="00B814D5">
        <w:rPr>
          <w:rStyle w:val="Heading3Char"/>
          <w:color w:val="58B6C0" w:themeColor="accent2"/>
        </w:rPr>
        <w:t>Absolute risk reduction (ARR):</w:t>
      </w:r>
      <w:r w:rsidRPr="00B814D5">
        <w:rPr>
          <w:color w:val="58B6C0" w:themeColor="accent2"/>
        </w:rPr>
        <w:t xml:space="preserve"> </w:t>
      </w:r>
      <w:r>
        <w:t xml:space="preserve">the ARR is the difference in the risk of an event occurring between two groups, for example, if 6% of patients die after receiving a new experimental drug and 10% of patients die after having the existing drug treatment then the ARR is 10% - 6% = 4%. Therefore, by using the new drug 4% of patients can be prevented from dying. </w:t>
      </w:r>
    </w:p>
    <w:p w14:paraId="7904ADAE" w14:textId="77777777" w:rsidR="004C48EB" w:rsidRDefault="00B32F39" w:rsidP="00310C7F">
      <w:pPr>
        <w:jc w:val="both"/>
      </w:pPr>
      <w:r w:rsidRPr="00B814D5">
        <w:rPr>
          <w:rStyle w:val="Heading3Char"/>
          <w:color w:val="58B6C0" w:themeColor="accent2"/>
        </w:rPr>
        <w:t>Allocation concealment:</w:t>
      </w:r>
      <w:r w:rsidRPr="00B814D5">
        <w:rPr>
          <w:color w:val="58B6C0" w:themeColor="accent2"/>
        </w:rPr>
        <w:t xml:space="preserve"> </w:t>
      </w:r>
      <w:r>
        <w:t xml:space="preserve">to be effective, the process for randomisation must ensure that no one involved in the study can influence the group each patient is allocated to. Allocation concealment is best achieved by using a centralised computer allocation process. </w:t>
      </w:r>
    </w:p>
    <w:p w14:paraId="5110D9F2" w14:textId="77777777" w:rsidR="004C48EB" w:rsidRDefault="00B32F39" w:rsidP="00310C7F">
      <w:pPr>
        <w:jc w:val="both"/>
      </w:pPr>
      <w:r w:rsidRPr="00B814D5">
        <w:rPr>
          <w:rStyle w:val="Heading3Char"/>
          <w:color w:val="58B6C0" w:themeColor="accent2"/>
        </w:rPr>
        <w:t>Bias:</w:t>
      </w:r>
      <w:r w:rsidRPr="00B814D5">
        <w:rPr>
          <w:color w:val="58B6C0" w:themeColor="accent2"/>
        </w:rPr>
        <w:t xml:space="preserve"> </w:t>
      </w:r>
      <w:r>
        <w:t xml:space="preserve">influences on a study that can lead to invalid conclusions about a treatment, which can make that treatment appear better or worse than it is. Bias can occur by chance or as a result of a systematic error on the design and execution of a study. It can occur at different stages in the research process, for example, in the collection, analysis, interpretation or publication of research data. </w:t>
      </w:r>
    </w:p>
    <w:p w14:paraId="42FE1073" w14:textId="77777777" w:rsidR="004C48EB" w:rsidRDefault="00B32F39" w:rsidP="00310C7F">
      <w:pPr>
        <w:jc w:val="both"/>
      </w:pPr>
      <w:r w:rsidRPr="00B814D5">
        <w:rPr>
          <w:rStyle w:val="Heading3Char"/>
          <w:color w:val="58B6C0" w:themeColor="accent2"/>
        </w:rPr>
        <w:t>Blinding:</w:t>
      </w:r>
      <w:r w:rsidRPr="00B814D5">
        <w:rPr>
          <w:color w:val="58B6C0" w:themeColor="accent2"/>
        </w:rPr>
        <w:t xml:space="preserve"> </w:t>
      </w:r>
      <w:r>
        <w:t xml:space="preserve">the practice of keeping the subjects and / or the investigators of a study ignorant of the group to which a subject has been assigned. For example, a trial in which both the patients and doctors are unaware of whether the patients are taking the experimental or control drugs. The purpose of blinding is to protect against bias. See also double blind, single blind and triple blind study. </w:t>
      </w:r>
    </w:p>
    <w:p w14:paraId="088BC3CA" w14:textId="77777777" w:rsidR="004C48EB" w:rsidRDefault="00B32F39" w:rsidP="00310C7F">
      <w:pPr>
        <w:jc w:val="both"/>
      </w:pPr>
      <w:r w:rsidRPr="00B814D5">
        <w:rPr>
          <w:rStyle w:val="Heading3Char"/>
          <w:color w:val="58B6C0" w:themeColor="accent2"/>
        </w:rPr>
        <w:t>Case control study:</w:t>
      </w:r>
      <w:r w:rsidRPr="00B814D5">
        <w:rPr>
          <w:color w:val="58B6C0" w:themeColor="accent2"/>
        </w:rPr>
        <w:t xml:space="preserve"> </w:t>
      </w:r>
      <w:r>
        <w:t>a study that starts with the identification of a group of individuals sharing the same characteristics (</w:t>
      </w:r>
      <w:proofErr w:type="gramStart"/>
      <w:r>
        <w:t>e.g.</w:t>
      </w:r>
      <w:proofErr w:type="gramEnd"/>
      <w:r>
        <w:t xml:space="preserve"> people with a particular disease) and a suitable comparison / control group) (e.g. people without the disease). All subjects are then assessed with respect to things that happened in the past that might be related to contracting the disease under. These studies are also called retrospective as they look back in time from the outcome to the possible causes. </w:t>
      </w:r>
    </w:p>
    <w:p w14:paraId="3B0DEAF3" w14:textId="77777777" w:rsidR="004C48EB" w:rsidRDefault="00B32F39" w:rsidP="00310C7F">
      <w:pPr>
        <w:jc w:val="both"/>
      </w:pPr>
      <w:r w:rsidRPr="00B814D5">
        <w:rPr>
          <w:rStyle w:val="Heading3Char"/>
          <w:color w:val="58B6C0" w:themeColor="accent2"/>
        </w:rPr>
        <w:t>Cohort study:</w:t>
      </w:r>
      <w:r w:rsidRPr="00B814D5">
        <w:rPr>
          <w:color w:val="58B6C0" w:themeColor="accent2"/>
        </w:rPr>
        <w:t xml:space="preserve"> </w:t>
      </w:r>
      <w:r>
        <w:t xml:space="preserve">an observational study that takes a group (cohort) of patients and follows their progress over time in order to measure outcomes such as disease or mortality </w:t>
      </w:r>
      <w:proofErr w:type="gramStart"/>
      <w:r>
        <w:t>rates, and</w:t>
      </w:r>
      <w:proofErr w:type="gramEnd"/>
      <w:r>
        <w:t xml:space="preserve"> make comparisons according to the treatments that patients received. Cohorts can be assembled in the present and followed into the future (a concurrent or prospective cohort study) or identified from past records and followed forward from that time up to the present. </w:t>
      </w:r>
    </w:p>
    <w:p w14:paraId="053F4444" w14:textId="672A8D3D" w:rsidR="004C48EB" w:rsidRDefault="00B32F39" w:rsidP="00310C7F">
      <w:pPr>
        <w:jc w:val="both"/>
      </w:pPr>
      <w:r w:rsidRPr="00B814D5">
        <w:rPr>
          <w:rStyle w:val="Heading3Char"/>
          <w:color w:val="58B6C0" w:themeColor="accent2"/>
        </w:rPr>
        <w:t>Confidence interval:</w:t>
      </w:r>
      <w:r w:rsidRPr="00B814D5">
        <w:rPr>
          <w:color w:val="58B6C0" w:themeColor="accent2"/>
        </w:rPr>
        <w:t xml:space="preserve"> </w:t>
      </w:r>
      <w:r>
        <w:t>a way of expressing certainty about the findings from a study using statistical measures. A confidence interval describes the range within which the true value of a measurement (</w:t>
      </w:r>
      <w:proofErr w:type="gramStart"/>
      <w:r>
        <w:t>e.g.</w:t>
      </w:r>
      <w:proofErr w:type="gramEnd"/>
      <w:r>
        <w:t xml:space="preserve"> effect of a treatment) is expected to lie within a given degree of certainty. It is usual to interpret a 95% confidence interval as the range of effects within which we are 95% confident that the true effect lies. </w:t>
      </w:r>
    </w:p>
    <w:p w14:paraId="225A3A62" w14:textId="77777777" w:rsidR="004C48EB" w:rsidRDefault="00B32F39" w:rsidP="00310C7F">
      <w:pPr>
        <w:jc w:val="both"/>
      </w:pPr>
      <w:r w:rsidRPr="00B814D5">
        <w:rPr>
          <w:rStyle w:val="Heading3Char"/>
          <w:color w:val="58B6C0" w:themeColor="accent2"/>
        </w:rPr>
        <w:t>Confounding factor:</w:t>
      </w:r>
      <w:r w:rsidRPr="00B814D5">
        <w:rPr>
          <w:color w:val="58B6C0" w:themeColor="accent2"/>
        </w:rPr>
        <w:t xml:space="preserve"> </w:t>
      </w:r>
      <w:r>
        <w:t xml:space="preserve">a factor that influences a study that can contribute to misleading findings. For example: two groups of people, one exercising regularly the other not (the groups have a </w:t>
      </w:r>
      <w:r>
        <w:lastRenderedPageBreak/>
        <w:t xml:space="preserve">significant age </w:t>
      </w:r>
      <w:proofErr w:type="gramStart"/>
      <w:r>
        <w:t>difference</w:t>
      </w:r>
      <w:proofErr w:type="gramEnd"/>
      <w:r>
        <w:t xml:space="preserve"> but this is not reported), in relation to cardiovascular events the outcomes are influenced as much by age as exercising. Age is therefore the confounding factor. </w:t>
      </w:r>
    </w:p>
    <w:p w14:paraId="54C99AF4" w14:textId="554A66E5" w:rsidR="004C48EB" w:rsidRDefault="00B32F39" w:rsidP="00310C7F">
      <w:pPr>
        <w:jc w:val="both"/>
      </w:pPr>
      <w:r w:rsidRPr="00B814D5">
        <w:rPr>
          <w:rStyle w:val="Heading3Char"/>
          <w:color w:val="58B6C0" w:themeColor="accent2"/>
        </w:rPr>
        <w:t>Control group:</w:t>
      </w:r>
      <w:r w:rsidRPr="00B814D5">
        <w:rPr>
          <w:color w:val="58B6C0" w:themeColor="accent2"/>
        </w:rPr>
        <w:t xml:space="preserve"> </w:t>
      </w:r>
      <w:r>
        <w:t xml:space="preserve">a group of patients recruited to a study that receives no treatment, a treatment of known effect or a placebo - in order to provide a comparison for a group receiving an experimental treatment, such as a new drug. </w:t>
      </w:r>
    </w:p>
    <w:p w14:paraId="60B1AE2F" w14:textId="77777777" w:rsidR="004C48EB" w:rsidRDefault="00B32F39" w:rsidP="00310C7F">
      <w:pPr>
        <w:jc w:val="both"/>
      </w:pPr>
      <w:r w:rsidRPr="00B814D5">
        <w:rPr>
          <w:rStyle w:val="Heading3Char"/>
          <w:color w:val="58B6C0" w:themeColor="accent2"/>
        </w:rPr>
        <w:t>Controlled clinical trial (CCT):</w:t>
      </w:r>
      <w:r w:rsidRPr="00B814D5">
        <w:rPr>
          <w:color w:val="58B6C0" w:themeColor="accent2"/>
        </w:rPr>
        <w:t xml:space="preserve"> </w:t>
      </w:r>
      <w:r>
        <w:t xml:space="preserve">a study testing a specific drug or other treatment involving two or more groups of patients with the same disease. One (the experimental group) receives the treatment that is being tested and the other (the comparison or control group) receives an alternative treatment, a placebo or no treatment. The two groups are followed to compare differences in outcomes to determine the effectiveness of the experimental treatment. </w:t>
      </w:r>
    </w:p>
    <w:p w14:paraId="55411ABE" w14:textId="77777777" w:rsidR="004C48EB" w:rsidRDefault="00B32F39" w:rsidP="00310C7F">
      <w:pPr>
        <w:jc w:val="both"/>
      </w:pPr>
      <w:r w:rsidRPr="00B814D5">
        <w:rPr>
          <w:rStyle w:val="Heading3Char"/>
          <w:color w:val="58B6C0" w:themeColor="accent2"/>
        </w:rPr>
        <w:t>Cross sectional study:</w:t>
      </w:r>
      <w:r w:rsidRPr="00B814D5">
        <w:rPr>
          <w:color w:val="58B6C0" w:themeColor="accent2"/>
        </w:rPr>
        <w:t xml:space="preserve"> </w:t>
      </w:r>
      <w:r>
        <w:t xml:space="preserve">the observation of a defined set of people at a single point in time - a snapshot. This type of study contrasts with a longitudinal study which follows subjects over </w:t>
      </w:r>
      <w:proofErr w:type="gramStart"/>
      <w:r>
        <w:t>a period of time</w:t>
      </w:r>
      <w:proofErr w:type="gramEnd"/>
      <w:r>
        <w:t xml:space="preserve">. </w:t>
      </w:r>
    </w:p>
    <w:p w14:paraId="00E2ED04" w14:textId="77777777" w:rsidR="004C48EB" w:rsidRDefault="00B32F39" w:rsidP="00310C7F">
      <w:pPr>
        <w:jc w:val="both"/>
      </w:pPr>
      <w:r w:rsidRPr="00B814D5">
        <w:rPr>
          <w:rStyle w:val="Heading3Char"/>
          <w:color w:val="58B6C0" w:themeColor="accent2"/>
        </w:rPr>
        <w:t>Double blind study:</w:t>
      </w:r>
      <w:r w:rsidRPr="00B814D5">
        <w:rPr>
          <w:color w:val="58B6C0" w:themeColor="accent2"/>
        </w:rPr>
        <w:t xml:space="preserve"> </w:t>
      </w:r>
      <w:r>
        <w:t xml:space="preserve">a study in which both the subject (patient) and the observer (investigator/clinician) is unaware of which treatment or intervention the patient is receiving. The purpose of this blinding is to protect against bias. </w:t>
      </w:r>
    </w:p>
    <w:p w14:paraId="739DCDB9" w14:textId="77777777" w:rsidR="004C48EB" w:rsidRDefault="00B32F39" w:rsidP="00310C7F">
      <w:pPr>
        <w:jc w:val="both"/>
      </w:pPr>
      <w:r w:rsidRPr="00B814D5">
        <w:rPr>
          <w:rStyle w:val="Heading3Char"/>
          <w:color w:val="58B6C0" w:themeColor="accent2"/>
        </w:rPr>
        <w:t>Event rate:</w:t>
      </w:r>
      <w:r w:rsidRPr="00B814D5">
        <w:rPr>
          <w:color w:val="58B6C0" w:themeColor="accent2"/>
        </w:rPr>
        <w:t xml:space="preserve"> </w:t>
      </w:r>
      <w:r>
        <w:t xml:space="preserve">the proportion of patients in a group where a specified health event or outcome is observed. For example, if in 100 patients the event is observed in 23, then event rate is 0.23. Control event rate (CER) and experimental event rate (EER) are the terms used in control and experimental groups of patients. </w:t>
      </w:r>
    </w:p>
    <w:p w14:paraId="3AEC726A" w14:textId="77777777" w:rsidR="004C48EB" w:rsidRDefault="00B32F39" w:rsidP="00310C7F">
      <w:pPr>
        <w:jc w:val="both"/>
      </w:pPr>
      <w:r w:rsidRPr="00B814D5">
        <w:rPr>
          <w:rStyle w:val="Heading3Char"/>
          <w:color w:val="58B6C0" w:themeColor="accent2"/>
        </w:rPr>
        <w:t>Heterogeneity:</w:t>
      </w:r>
      <w:r w:rsidRPr="00B814D5">
        <w:rPr>
          <w:color w:val="58B6C0" w:themeColor="accent2"/>
        </w:rPr>
        <w:t xml:space="preserve"> </w:t>
      </w:r>
      <w:r>
        <w:t xml:space="preserve">when the results or estimates of effects of treatment from separate studies appear to be different. </w:t>
      </w:r>
    </w:p>
    <w:p w14:paraId="17A9F3E2" w14:textId="77777777" w:rsidR="004C48EB" w:rsidRDefault="00B32F39" w:rsidP="00310C7F">
      <w:pPr>
        <w:jc w:val="both"/>
      </w:pPr>
      <w:r w:rsidRPr="00B814D5">
        <w:rPr>
          <w:rStyle w:val="Heading3Char"/>
          <w:color w:val="58B6C0" w:themeColor="accent2"/>
        </w:rPr>
        <w:t>Homogeneity:</w:t>
      </w:r>
      <w:r w:rsidRPr="00B814D5">
        <w:rPr>
          <w:color w:val="58B6C0" w:themeColor="accent2"/>
        </w:rPr>
        <w:t xml:space="preserve"> </w:t>
      </w:r>
      <w:r>
        <w:t xml:space="preserve">when the results from separate studies are similar. </w:t>
      </w:r>
    </w:p>
    <w:p w14:paraId="3D482480" w14:textId="77777777" w:rsidR="004C48EB" w:rsidRDefault="00B32F39" w:rsidP="00310C7F">
      <w:pPr>
        <w:jc w:val="both"/>
      </w:pPr>
      <w:r w:rsidRPr="00B814D5">
        <w:rPr>
          <w:rStyle w:val="Heading3Char"/>
          <w:color w:val="58B6C0" w:themeColor="accent2"/>
        </w:rPr>
        <w:t>Information bias:</w:t>
      </w:r>
      <w:r w:rsidRPr="00B814D5">
        <w:rPr>
          <w:color w:val="58B6C0" w:themeColor="accent2"/>
        </w:rPr>
        <w:t xml:space="preserve"> </w:t>
      </w:r>
      <w:r>
        <w:t xml:space="preserve">pertinent to all types of study and can be caused by poorly designed questionnaires, observer or interviewer bias, response and measurement error. Intention to treat analysis: an analysis of a clinical trial where patients are analysed according to the group to which they were initially randomly allocated, regardless of </w:t>
      </w:r>
      <w:proofErr w:type="gramStart"/>
      <w:r>
        <w:t>whether or not</w:t>
      </w:r>
      <w:proofErr w:type="gramEnd"/>
      <w:r>
        <w:t xml:space="preserve"> they had dropped out, fully complied with the treatment or crossed over and received the alternative treatment. Intention to treat analysis are favoured in assessments of clinical effectiveness as they mirror the non-compliance and treatment changes that are likely to occur when the treatment is used in practice. </w:t>
      </w:r>
    </w:p>
    <w:p w14:paraId="723951E1" w14:textId="15ED5657" w:rsidR="004C48EB" w:rsidRDefault="00B32F39" w:rsidP="00310C7F">
      <w:pPr>
        <w:jc w:val="both"/>
      </w:pPr>
      <w:proofErr w:type="spellStart"/>
      <w:r w:rsidRPr="00B814D5">
        <w:rPr>
          <w:rStyle w:val="Heading3Char"/>
          <w:color w:val="58B6C0" w:themeColor="accent2"/>
        </w:rPr>
        <w:t>Meta analysis</w:t>
      </w:r>
      <w:proofErr w:type="spellEnd"/>
      <w:r w:rsidRPr="00B814D5">
        <w:rPr>
          <w:rStyle w:val="Heading3Char"/>
          <w:color w:val="58B6C0" w:themeColor="accent2"/>
        </w:rPr>
        <w:t>:</w:t>
      </w:r>
      <w:r w:rsidRPr="00B814D5">
        <w:rPr>
          <w:color w:val="58B6C0" w:themeColor="accent2"/>
        </w:rPr>
        <w:t xml:space="preserve"> </w:t>
      </w:r>
      <w:r>
        <w:t xml:space="preserve">results from a collection of independent studies (investigating the same treatment) are pooled using statistical techniques to synthesise their findings into a single estimate of treatment effect. </w:t>
      </w:r>
    </w:p>
    <w:p w14:paraId="629B4047" w14:textId="77777777" w:rsidR="004C48EB" w:rsidRDefault="00B32F39" w:rsidP="00310C7F">
      <w:pPr>
        <w:jc w:val="both"/>
      </w:pPr>
      <w:r w:rsidRPr="00B814D5">
        <w:rPr>
          <w:rStyle w:val="Heading3Char"/>
          <w:color w:val="58B6C0" w:themeColor="accent2"/>
        </w:rPr>
        <w:lastRenderedPageBreak/>
        <w:t>Number needed to treat (NNT):</w:t>
      </w:r>
      <w:r w:rsidRPr="00B814D5">
        <w:rPr>
          <w:color w:val="58B6C0" w:themeColor="accent2"/>
        </w:rPr>
        <w:t xml:space="preserve"> </w:t>
      </w:r>
      <w:r>
        <w:t xml:space="preserve">this measures the impact of a treatment or intervention. It states how many patients need to be treated in order to prevent an event which would otherwise occur. For example, if the NNT = 3 then three patients would have to be treated to prevent one adverse outcome. The closer the NNT is to 1, the better the treatment is. The number needed to harm (NNH) is the number of patients that would need to receive a treatment to cause one additional adverse event, for example, if the NNH = 4 then four patients would have to be treated for one bad outcome to occur. </w:t>
      </w:r>
    </w:p>
    <w:p w14:paraId="3BB6A6A0" w14:textId="77777777" w:rsidR="004C48EB" w:rsidRDefault="00B32F39" w:rsidP="00310C7F">
      <w:pPr>
        <w:jc w:val="both"/>
      </w:pPr>
      <w:r w:rsidRPr="00B814D5">
        <w:rPr>
          <w:rStyle w:val="Heading3Char"/>
          <w:color w:val="58B6C0" w:themeColor="accent2"/>
        </w:rPr>
        <w:t>Observational study:</w:t>
      </w:r>
      <w:r w:rsidRPr="00B814D5">
        <w:rPr>
          <w:color w:val="58B6C0" w:themeColor="accent2"/>
        </w:rPr>
        <w:t xml:space="preserve"> </w:t>
      </w:r>
      <w:r>
        <w:t xml:space="preserve">a research method that involves watching, listening and recording behaviours and actions. </w:t>
      </w:r>
    </w:p>
    <w:p w14:paraId="01D569AF" w14:textId="77777777" w:rsidR="004C48EB" w:rsidRDefault="00B32F39" w:rsidP="00310C7F">
      <w:pPr>
        <w:jc w:val="both"/>
      </w:pPr>
      <w:r w:rsidRPr="00B814D5">
        <w:rPr>
          <w:rStyle w:val="Heading3Char"/>
          <w:color w:val="58B6C0" w:themeColor="accent2"/>
        </w:rPr>
        <w:t>Odds ratio (OR):</w:t>
      </w:r>
      <w:r w:rsidRPr="00B814D5">
        <w:rPr>
          <w:color w:val="58B6C0" w:themeColor="accent2"/>
        </w:rPr>
        <w:t xml:space="preserve"> </w:t>
      </w:r>
      <w:r>
        <w:t xml:space="preserve">odds are a way of representing probability that provides an estimate (usually with a confidence interval) for the effect of a treatment. Odds are used to convey the idea of risk and an odds ratio of 1 between two treatment groups implies that the risk of an adverse outcome is the same in each group. </w:t>
      </w:r>
    </w:p>
    <w:p w14:paraId="46283254" w14:textId="4623F3F0" w:rsidR="004C48EB" w:rsidRDefault="00B32F39" w:rsidP="00310C7F">
      <w:pPr>
        <w:pStyle w:val="NoSpacing"/>
        <w:spacing w:after="240" w:line="276" w:lineRule="auto"/>
        <w:jc w:val="both"/>
      </w:pPr>
      <w:r w:rsidRPr="00B814D5">
        <w:rPr>
          <w:rStyle w:val="Heading3Char"/>
          <w:color w:val="58B6C0" w:themeColor="accent2"/>
        </w:rPr>
        <w:t>P value:</w:t>
      </w:r>
      <w:r w:rsidRPr="00B814D5">
        <w:rPr>
          <w:color w:val="58B6C0" w:themeColor="accent2"/>
        </w:rPr>
        <w:t xml:space="preserve"> </w:t>
      </w:r>
      <w:proofErr w:type="gramStart"/>
      <w:r>
        <w:t>the</w:t>
      </w:r>
      <w:proofErr w:type="gramEnd"/>
      <w:r>
        <w:t xml:space="preserve"> P value is a measure of probability that a difference between groups happened by chance. It has a value ranging from zero to one. For example, P= 0.01 means that if there is a 1 in 100 chance that the result occurred by chance. The lower the P value, the more likely it is that the difference between groups was caused by treatment. P values tell us whether an effect can be regarded as statistically significant or not, it does not relate to how large the effect might be, for which we need the confidence interval. A P value of</w:t>
      </w:r>
      <w:r w:rsidR="004C48EB">
        <w:t xml:space="preserve"> &lt;0.05 indicates that a result is likely to be real (rather than happened by chance). </w:t>
      </w:r>
    </w:p>
    <w:p w14:paraId="16A0EE4D" w14:textId="571FEFD0" w:rsidR="004C48EB" w:rsidRDefault="004C48EB" w:rsidP="00310C7F">
      <w:pPr>
        <w:pStyle w:val="NoSpacing"/>
        <w:spacing w:after="240" w:line="276" w:lineRule="auto"/>
        <w:jc w:val="both"/>
      </w:pPr>
      <w:r w:rsidRPr="00B814D5">
        <w:rPr>
          <w:rStyle w:val="Heading3Char"/>
          <w:color w:val="58B6C0" w:themeColor="accent2"/>
        </w:rPr>
        <w:t>Performance bias:</w:t>
      </w:r>
      <w:r w:rsidRPr="00B814D5">
        <w:rPr>
          <w:color w:val="58B6C0" w:themeColor="accent2"/>
        </w:rPr>
        <w:t xml:space="preserve"> </w:t>
      </w:r>
      <w:r>
        <w:t xml:space="preserve">the systematic difference in care provided (apart for the intervention). For </w:t>
      </w:r>
      <w:proofErr w:type="gramStart"/>
      <w:r>
        <w:t>example</w:t>
      </w:r>
      <w:proofErr w:type="gramEnd"/>
      <w:r>
        <w:t xml:space="preserve"> carers treating patients differently according to which group they are in. </w:t>
      </w:r>
    </w:p>
    <w:p w14:paraId="35412F77" w14:textId="16672F3F" w:rsidR="004C48EB" w:rsidRDefault="004C48EB" w:rsidP="00310C7F">
      <w:pPr>
        <w:pStyle w:val="NoSpacing"/>
        <w:spacing w:after="240" w:line="276" w:lineRule="auto"/>
        <w:jc w:val="both"/>
      </w:pPr>
      <w:r w:rsidRPr="00B814D5">
        <w:rPr>
          <w:rStyle w:val="Heading3Char"/>
          <w:color w:val="58B6C0" w:themeColor="accent2"/>
        </w:rPr>
        <w:t>Prospective study:</w:t>
      </w:r>
      <w:r w:rsidRPr="00B814D5">
        <w:rPr>
          <w:color w:val="58B6C0" w:themeColor="accent2"/>
        </w:rPr>
        <w:t xml:space="preserve"> </w:t>
      </w:r>
      <w:r>
        <w:t xml:space="preserve">a study in which subjects are entered into research and then followed up over </w:t>
      </w:r>
      <w:proofErr w:type="gramStart"/>
      <w:r>
        <w:t>a period of time</w:t>
      </w:r>
      <w:proofErr w:type="gramEnd"/>
      <w:r>
        <w:t xml:space="preserve"> with future events recorded as they happen.</w:t>
      </w:r>
    </w:p>
    <w:p w14:paraId="42A49D0C" w14:textId="7AE74C4D" w:rsidR="004C48EB" w:rsidRDefault="004C48EB" w:rsidP="00310C7F">
      <w:pPr>
        <w:pStyle w:val="NoSpacing"/>
        <w:spacing w:after="240" w:line="276" w:lineRule="auto"/>
        <w:jc w:val="both"/>
      </w:pPr>
      <w:r w:rsidRPr="00B814D5">
        <w:rPr>
          <w:rStyle w:val="Heading3Char"/>
          <w:color w:val="58B6C0" w:themeColor="accent2"/>
        </w:rPr>
        <w:t>Publication bias:</w:t>
      </w:r>
      <w:r w:rsidRPr="00B814D5">
        <w:rPr>
          <w:color w:val="58B6C0" w:themeColor="accent2"/>
        </w:rPr>
        <w:t xml:space="preserve"> </w:t>
      </w:r>
      <w:r>
        <w:t xml:space="preserve">studies with statistically significant (or positive) results are more likely to be published than those with </w:t>
      </w:r>
      <w:proofErr w:type="spellStart"/>
      <w:proofErr w:type="gramStart"/>
      <w:r>
        <w:t>non significant</w:t>
      </w:r>
      <w:proofErr w:type="spellEnd"/>
      <w:proofErr w:type="gramEnd"/>
      <w:r>
        <w:t xml:space="preserve"> (or negative) results.</w:t>
      </w:r>
    </w:p>
    <w:p w14:paraId="019CBD61" w14:textId="16FF2983" w:rsidR="00EB7729" w:rsidRDefault="004C48EB" w:rsidP="00310C7F">
      <w:pPr>
        <w:pStyle w:val="NoSpacing"/>
        <w:spacing w:after="240" w:line="276" w:lineRule="auto"/>
        <w:jc w:val="both"/>
      </w:pPr>
      <w:r w:rsidRPr="00B814D5">
        <w:rPr>
          <w:rStyle w:val="Heading3Char"/>
          <w:color w:val="58B6C0" w:themeColor="accent2"/>
        </w:rPr>
        <w:t>Qualitative research:</w:t>
      </w:r>
      <w:r w:rsidRPr="00B814D5">
        <w:rPr>
          <w:color w:val="58B6C0" w:themeColor="accent2"/>
        </w:rPr>
        <w:t xml:space="preserve"> </w:t>
      </w:r>
      <w:r>
        <w:t>research used to explore and understand people's beliefs, experiences, attitudes, behaviour and interactions.</w:t>
      </w:r>
    </w:p>
    <w:p w14:paraId="7FD72ED5" w14:textId="53E655D8" w:rsidR="004C48EB" w:rsidRDefault="004C48EB" w:rsidP="00310C7F">
      <w:pPr>
        <w:pStyle w:val="NoSpacing"/>
        <w:spacing w:after="240" w:line="276" w:lineRule="auto"/>
        <w:jc w:val="both"/>
      </w:pPr>
      <w:r w:rsidRPr="00B814D5">
        <w:rPr>
          <w:rStyle w:val="Heading3Char"/>
          <w:color w:val="58B6C0" w:themeColor="accent2"/>
        </w:rPr>
        <w:t>Quantitative research:</w:t>
      </w:r>
      <w:r w:rsidRPr="00B814D5">
        <w:rPr>
          <w:color w:val="58B6C0" w:themeColor="accent2"/>
        </w:rPr>
        <w:t xml:space="preserve"> </w:t>
      </w:r>
      <w:r>
        <w:t xml:space="preserve">research that generates numerical data. Randomisation: a method that uses the play of chance to assign subjects to groups in a research study, for example, by using a random numbers table or a </w:t>
      </w:r>
      <w:proofErr w:type="gramStart"/>
      <w:r>
        <w:t>computer generated</w:t>
      </w:r>
      <w:proofErr w:type="gramEnd"/>
      <w:r>
        <w:t xml:space="preserve"> random sequence.</w:t>
      </w:r>
    </w:p>
    <w:p w14:paraId="366D49CA" w14:textId="695A146B" w:rsidR="004C48EB" w:rsidRDefault="004C48EB" w:rsidP="00310C7F">
      <w:pPr>
        <w:pStyle w:val="NoSpacing"/>
        <w:spacing w:after="240" w:line="276" w:lineRule="auto"/>
        <w:jc w:val="both"/>
      </w:pPr>
      <w:r w:rsidRPr="00B814D5">
        <w:rPr>
          <w:rStyle w:val="Heading3Char"/>
          <w:color w:val="58B6C0" w:themeColor="accent2"/>
        </w:rPr>
        <w:t>Randomised controlled trial (RCT):</w:t>
      </w:r>
      <w:r w:rsidRPr="00B814D5">
        <w:rPr>
          <w:color w:val="58B6C0" w:themeColor="accent2"/>
        </w:rPr>
        <w:t xml:space="preserve"> </w:t>
      </w:r>
      <w:r>
        <w:t xml:space="preserve">a study to test a specific drug or other treatment in which subjects are randomly assigned to two or more groups: one (the experimental group) receiving the treatment that is being tested and the other (the comparison or control group) receiving an alternative </w:t>
      </w:r>
      <w:r>
        <w:lastRenderedPageBreak/>
        <w:t>treatment, a placebo or no treatment. The two groups are followed to compare differences in outcomes to determine the effectiveness of the experimental treatment.</w:t>
      </w:r>
    </w:p>
    <w:p w14:paraId="335D1C06" w14:textId="5905DF39" w:rsidR="004C48EB" w:rsidRDefault="004C48EB" w:rsidP="00310C7F">
      <w:pPr>
        <w:pStyle w:val="NoSpacing"/>
        <w:spacing w:after="240" w:line="276" w:lineRule="auto"/>
        <w:jc w:val="both"/>
      </w:pPr>
      <w:r w:rsidRPr="00B814D5">
        <w:rPr>
          <w:rStyle w:val="Heading3Char"/>
          <w:color w:val="58B6C0" w:themeColor="accent2"/>
        </w:rPr>
        <w:t>Relative risk (RR):</w:t>
      </w:r>
      <w:r w:rsidRPr="00B814D5">
        <w:rPr>
          <w:color w:val="58B6C0" w:themeColor="accent2"/>
        </w:rPr>
        <w:t xml:space="preserve"> </w:t>
      </w:r>
      <w:r>
        <w:t>a summary measure that represents the ratio of the risk of a given event or outcome (</w:t>
      </w:r>
      <w:proofErr w:type="gramStart"/>
      <w:r>
        <w:t>e.g.</w:t>
      </w:r>
      <w:proofErr w:type="gramEnd"/>
      <w:r>
        <w:t xml:space="preserve"> an adverse reaction to the drug being tested) in one group of subjects compared with another. When the risk of events is the same in the two groups the relative risk is one. In a study comparing two treatments, a relative risk of two would indicate that patients receiving one of the treatments had twice the risk of an adverse outcome than those receiving the other treatment.</w:t>
      </w:r>
    </w:p>
    <w:p w14:paraId="6BA19809" w14:textId="5E2E138D" w:rsidR="004C48EB" w:rsidRDefault="004C48EB" w:rsidP="00310C7F">
      <w:pPr>
        <w:pStyle w:val="NoSpacing"/>
        <w:spacing w:after="240" w:line="276" w:lineRule="auto"/>
        <w:jc w:val="both"/>
      </w:pPr>
      <w:r w:rsidRPr="00B814D5">
        <w:rPr>
          <w:rStyle w:val="Heading3Char"/>
          <w:color w:val="58B6C0" w:themeColor="accent2"/>
        </w:rPr>
        <w:t>Relative risk reduction (RRR):</w:t>
      </w:r>
      <w:r w:rsidRPr="00B814D5">
        <w:rPr>
          <w:color w:val="58B6C0" w:themeColor="accent2"/>
        </w:rPr>
        <w:t xml:space="preserve"> </w:t>
      </w:r>
      <w:r>
        <w:t xml:space="preserve">tells us the reduction in the rate of the event in the treatment group relative to the rate in the control group. RRR is probably the </w:t>
      </w:r>
      <w:proofErr w:type="gramStart"/>
      <w:r>
        <w:t>most commonly reported</w:t>
      </w:r>
      <w:proofErr w:type="gramEnd"/>
      <w:r w:rsidR="00310C7F">
        <w:t xml:space="preserve"> </w:t>
      </w:r>
      <w:r>
        <w:t>measure of treatment effects.</w:t>
      </w:r>
    </w:p>
    <w:p w14:paraId="43C9ACFD" w14:textId="42542883" w:rsidR="004C48EB" w:rsidRDefault="004C48EB" w:rsidP="00310C7F">
      <w:pPr>
        <w:pStyle w:val="NoSpacing"/>
        <w:spacing w:after="240" w:line="276" w:lineRule="auto"/>
      </w:pPr>
      <w:r w:rsidRPr="00B814D5">
        <w:rPr>
          <w:rStyle w:val="Heading3Char"/>
          <w:color w:val="58B6C0" w:themeColor="accent2"/>
        </w:rPr>
        <w:t>Retrospective study:</w:t>
      </w:r>
      <w:r w:rsidRPr="00B814D5">
        <w:rPr>
          <w:color w:val="58B6C0" w:themeColor="accent2"/>
        </w:rPr>
        <w:t xml:space="preserve"> </w:t>
      </w:r>
      <w:r>
        <w:t>a study that deals with the present / past and does not involve studying</w:t>
      </w:r>
      <w:r w:rsidR="00310C7F">
        <w:t xml:space="preserve"> </w:t>
      </w:r>
      <w:r>
        <w:t xml:space="preserve">future events. </w:t>
      </w:r>
    </w:p>
    <w:p w14:paraId="75EC2569" w14:textId="1A70A753" w:rsidR="004C48EB" w:rsidRDefault="004C48EB" w:rsidP="00310C7F">
      <w:pPr>
        <w:pStyle w:val="NoSpacing"/>
        <w:spacing w:after="240" w:line="276" w:lineRule="auto"/>
        <w:jc w:val="both"/>
      </w:pPr>
      <w:r w:rsidRPr="00B814D5">
        <w:rPr>
          <w:rStyle w:val="Heading3Char"/>
          <w:color w:val="58B6C0" w:themeColor="accent2"/>
        </w:rPr>
        <w:t>Risk ratio:</w:t>
      </w:r>
      <w:r w:rsidRPr="00B814D5">
        <w:rPr>
          <w:color w:val="58B6C0" w:themeColor="accent2"/>
        </w:rPr>
        <w:t xml:space="preserve"> </w:t>
      </w:r>
      <w:r>
        <w:t xml:space="preserve">ratio of the risk of an undesirable event or outcome occurring in a group of patients receiving experimental treatment compared with a comparison (control) group. </w:t>
      </w:r>
    </w:p>
    <w:p w14:paraId="41DBD91D" w14:textId="585A398D" w:rsidR="004C48EB" w:rsidRDefault="004C48EB" w:rsidP="00310C7F">
      <w:pPr>
        <w:pStyle w:val="NoSpacing"/>
        <w:spacing w:after="240" w:line="276" w:lineRule="auto"/>
        <w:jc w:val="both"/>
      </w:pPr>
      <w:r w:rsidRPr="00B814D5">
        <w:rPr>
          <w:rStyle w:val="Heading3Char"/>
          <w:color w:val="58B6C0" w:themeColor="accent2"/>
        </w:rPr>
        <w:t>Selection bias:</w:t>
      </w:r>
      <w:r w:rsidRPr="00B814D5">
        <w:rPr>
          <w:color w:val="58B6C0" w:themeColor="accent2"/>
        </w:rPr>
        <w:t xml:space="preserve"> </w:t>
      </w:r>
      <w:r>
        <w:t xml:space="preserve">selection bias occurs if the characteristics of the sample group differ from those of the wider population or when there are systematic differences between comparison groups of patients in a study in terms of prognosis or responsiveness to treatment. </w:t>
      </w:r>
    </w:p>
    <w:p w14:paraId="00988E6E" w14:textId="45C7BB93" w:rsidR="004C48EB" w:rsidRDefault="004C48EB" w:rsidP="00310C7F">
      <w:pPr>
        <w:pStyle w:val="NoSpacing"/>
        <w:spacing w:after="240" w:line="276" w:lineRule="auto"/>
        <w:jc w:val="both"/>
      </w:pPr>
      <w:r w:rsidRPr="00B814D5">
        <w:rPr>
          <w:rStyle w:val="Heading3Char"/>
          <w:color w:val="58B6C0" w:themeColor="accent2"/>
        </w:rPr>
        <w:t>Sensitivity:</w:t>
      </w:r>
      <w:r w:rsidRPr="00B814D5">
        <w:rPr>
          <w:color w:val="58B6C0" w:themeColor="accent2"/>
        </w:rPr>
        <w:t xml:space="preserve"> </w:t>
      </w:r>
      <w:r>
        <w:t xml:space="preserve">in diagnostic testing sensitivity refers to the chance of having a positive test result given that you have the disease. 100% sensitivity means that all those with the disease will test positive, but this is not the same the other way around. A patient could have a positive test result but not have the disease - this is called a false positive. The sensitivity of a test is also related to its negative predictive value (true negatives) - a test with a sensitivity of 100% means that all those who get a negative test result will not have the disease. </w:t>
      </w:r>
    </w:p>
    <w:p w14:paraId="6C1CA293" w14:textId="36B02754" w:rsidR="004C48EB" w:rsidRDefault="004C48EB" w:rsidP="00310C7F">
      <w:pPr>
        <w:pStyle w:val="NoSpacing"/>
        <w:spacing w:after="240" w:line="276" w:lineRule="auto"/>
        <w:jc w:val="both"/>
      </w:pPr>
      <w:r w:rsidRPr="00B814D5">
        <w:rPr>
          <w:rStyle w:val="Heading3Char"/>
          <w:color w:val="58B6C0" w:themeColor="accent2"/>
        </w:rPr>
        <w:t>Single blind study:</w:t>
      </w:r>
      <w:r w:rsidRPr="00B814D5">
        <w:rPr>
          <w:color w:val="58B6C0" w:themeColor="accent2"/>
        </w:rPr>
        <w:t xml:space="preserve"> </w:t>
      </w:r>
      <w:r>
        <w:t xml:space="preserve">a study in which either the subject or the observer is not aware of which treatment or intervention the subject is receiving. </w:t>
      </w:r>
    </w:p>
    <w:p w14:paraId="531B9933" w14:textId="24B33CE2" w:rsidR="004C48EB" w:rsidRDefault="004C48EB" w:rsidP="00310C7F">
      <w:pPr>
        <w:pStyle w:val="NoSpacing"/>
        <w:spacing w:after="240" w:line="276" w:lineRule="auto"/>
        <w:jc w:val="both"/>
      </w:pPr>
      <w:r w:rsidRPr="00B814D5">
        <w:rPr>
          <w:rStyle w:val="Heading3Char"/>
          <w:color w:val="58B6C0" w:themeColor="accent2"/>
        </w:rPr>
        <w:t>Specificity:</w:t>
      </w:r>
      <w:r w:rsidRPr="00B814D5">
        <w:rPr>
          <w:color w:val="58B6C0" w:themeColor="accent2"/>
        </w:rPr>
        <w:t xml:space="preserve"> </w:t>
      </w:r>
      <w:r>
        <w:t xml:space="preserve">in diagnostic testing specificity refers to the chance of having a negative test result given that you do not have the disease. 100% specificity means that all those without the disease will test negative, but this is not the same the other way around. A patient could have a negative test result but still have the disease - this is called a false negative. The specificity of a test is also related to its positive predictive value (true positives) - a test with a specificity of 100% means that all those having a positive test result </w:t>
      </w:r>
      <w:proofErr w:type="gramStart"/>
      <w:r>
        <w:t>definitely have</w:t>
      </w:r>
      <w:proofErr w:type="gramEnd"/>
      <w:r>
        <w:t xml:space="preserve"> the disease. </w:t>
      </w:r>
    </w:p>
    <w:p w14:paraId="467EB3D8" w14:textId="75572623" w:rsidR="00B32F39" w:rsidRDefault="004C48EB" w:rsidP="00310C7F">
      <w:pPr>
        <w:pStyle w:val="NoSpacing"/>
        <w:spacing w:line="276" w:lineRule="auto"/>
        <w:jc w:val="both"/>
      </w:pPr>
      <w:r w:rsidRPr="00B814D5">
        <w:rPr>
          <w:rStyle w:val="Heading3Char"/>
          <w:color w:val="58B6C0" w:themeColor="accent2"/>
        </w:rPr>
        <w:t>Systematic review:</w:t>
      </w:r>
      <w:r w:rsidRPr="00B814D5">
        <w:rPr>
          <w:color w:val="58B6C0" w:themeColor="accent2"/>
        </w:rPr>
        <w:t xml:space="preserve"> </w:t>
      </w:r>
      <w:r>
        <w:t xml:space="preserve">a review in which evidence from studies has been identified, appraised and synthesised in a methodical way according to a </w:t>
      </w:r>
      <w:proofErr w:type="gramStart"/>
      <w:r>
        <w:t>predetermined criteria</w:t>
      </w:r>
      <w:proofErr w:type="gramEnd"/>
      <w:r>
        <w:t>.</w:t>
      </w:r>
    </w:p>
    <w:p w14:paraId="7DA28E3F" w14:textId="2A5050F1" w:rsidR="00EB7729" w:rsidRDefault="00EB7729" w:rsidP="00821460">
      <w:pPr>
        <w:pStyle w:val="NoSpacing"/>
      </w:pPr>
    </w:p>
    <w:p w14:paraId="5DCE6D9F" w14:textId="17CD3131" w:rsidR="00EB7729" w:rsidRPr="00556160" w:rsidRDefault="00EB7729" w:rsidP="00306FB0">
      <w:pPr>
        <w:pStyle w:val="Heading1"/>
        <w:ind w:left="426" w:hanging="426"/>
      </w:pPr>
      <w:bookmarkStart w:id="18" w:name="_Toc76735626"/>
      <w:r w:rsidRPr="00556160">
        <w:lastRenderedPageBreak/>
        <w:t>Criteria for assessing Journal Club presenters</w:t>
      </w:r>
      <w:bookmarkEnd w:id="18"/>
    </w:p>
    <w:p w14:paraId="35E4D102" w14:textId="26331A03" w:rsidR="00EB7729" w:rsidRDefault="00EB7729" w:rsidP="00821460">
      <w:pPr>
        <w:pStyle w:val="NoSpacing"/>
      </w:pPr>
    </w:p>
    <w:tbl>
      <w:tblPr>
        <w:tblStyle w:val="TableGrid"/>
        <w:tblW w:w="5000" w:type="pct"/>
        <w:tblLook w:val="04A0" w:firstRow="1" w:lastRow="0" w:firstColumn="1" w:lastColumn="0" w:noHBand="0" w:noVBand="1"/>
      </w:tblPr>
      <w:tblGrid>
        <w:gridCol w:w="2972"/>
        <w:gridCol w:w="6044"/>
      </w:tblGrid>
      <w:tr w:rsidR="00EB7729" w:rsidRPr="00556160" w14:paraId="2430711E" w14:textId="77777777" w:rsidTr="00556160">
        <w:tc>
          <w:tcPr>
            <w:tcW w:w="1648" w:type="pct"/>
          </w:tcPr>
          <w:p w14:paraId="7C422E73" w14:textId="77777777" w:rsidR="00EB7729" w:rsidRPr="00556160" w:rsidRDefault="00EB7729" w:rsidP="004C48EB">
            <w:pPr>
              <w:pStyle w:val="NoSpacing"/>
              <w:rPr>
                <w:sz w:val="24"/>
                <w:szCs w:val="24"/>
              </w:rPr>
            </w:pPr>
            <w:r w:rsidRPr="00556160">
              <w:rPr>
                <w:sz w:val="24"/>
                <w:szCs w:val="24"/>
              </w:rPr>
              <w:t>Name of presenter</w:t>
            </w:r>
          </w:p>
          <w:p w14:paraId="611699E9" w14:textId="78E17493" w:rsidR="00EB7729" w:rsidRPr="00556160" w:rsidRDefault="00EB7729" w:rsidP="004C48EB">
            <w:pPr>
              <w:pStyle w:val="NoSpacing"/>
              <w:rPr>
                <w:sz w:val="24"/>
                <w:szCs w:val="24"/>
              </w:rPr>
            </w:pPr>
          </w:p>
        </w:tc>
        <w:tc>
          <w:tcPr>
            <w:tcW w:w="3352" w:type="pct"/>
          </w:tcPr>
          <w:p w14:paraId="3B1B5FA1" w14:textId="77777777" w:rsidR="00EB7729" w:rsidRPr="00556160" w:rsidRDefault="00EB7729" w:rsidP="004C48EB">
            <w:pPr>
              <w:pStyle w:val="NoSpacing"/>
              <w:rPr>
                <w:sz w:val="24"/>
                <w:szCs w:val="24"/>
              </w:rPr>
            </w:pPr>
          </w:p>
        </w:tc>
      </w:tr>
      <w:tr w:rsidR="00EB7729" w:rsidRPr="00556160" w14:paraId="0FAE3D58" w14:textId="77777777" w:rsidTr="00556160">
        <w:tc>
          <w:tcPr>
            <w:tcW w:w="1648" w:type="pct"/>
          </w:tcPr>
          <w:p w14:paraId="73E5BB92" w14:textId="77777777" w:rsidR="00EB7729" w:rsidRPr="00556160" w:rsidRDefault="00EB7729" w:rsidP="004C48EB">
            <w:pPr>
              <w:pStyle w:val="NoSpacing"/>
              <w:rPr>
                <w:sz w:val="24"/>
                <w:szCs w:val="24"/>
              </w:rPr>
            </w:pPr>
            <w:r w:rsidRPr="00556160">
              <w:rPr>
                <w:sz w:val="24"/>
                <w:szCs w:val="24"/>
              </w:rPr>
              <w:t>Date of presentation</w:t>
            </w:r>
          </w:p>
          <w:p w14:paraId="71704644" w14:textId="4E3F991B" w:rsidR="00EB7729" w:rsidRPr="00556160" w:rsidRDefault="00EB7729" w:rsidP="004C48EB">
            <w:pPr>
              <w:pStyle w:val="NoSpacing"/>
              <w:rPr>
                <w:sz w:val="24"/>
                <w:szCs w:val="24"/>
              </w:rPr>
            </w:pPr>
          </w:p>
        </w:tc>
        <w:tc>
          <w:tcPr>
            <w:tcW w:w="3352" w:type="pct"/>
          </w:tcPr>
          <w:p w14:paraId="7B448BA5" w14:textId="77777777" w:rsidR="00EB7729" w:rsidRPr="00556160" w:rsidRDefault="00EB7729" w:rsidP="004C48EB">
            <w:pPr>
              <w:pStyle w:val="NoSpacing"/>
              <w:rPr>
                <w:sz w:val="24"/>
                <w:szCs w:val="24"/>
              </w:rPr>
            </w:pPr>
          </w:p>
        </w:tc>
      </w:tr>
      <w:tr w:rsidR="00EB7729" w:rsidRPr="00556160" w14:paraId="3DB03692" w14:textId="77777777" w:rsidTr="00556160">
        <w:tc>
          <w:tcPr>
            <w:tcW w:w="1648" w:type="pct"/>
          </w:tcPr>
          <w:p w14:paraId="2BFC0C87" w14:textId="77777777" w:rsidR="00EB7729" w:rsidRPr="00556160" w:rsidRDefault="00EB7729" w:rsidP="004C48EB">
            <w:pPr>
              <w:pStyle w:val="NoSpacing"/>
              <w:rPr>
                <w:sz w:val="24"/>
                <w:szCs w:val="24"/>
              </w:rPr>
            </w:pPr>
            <w:r w:rsidRPr="00556160">
              <w:rPr>
                <w:sz w:val="24"/>
                <w:szCs w:val="24"/>
              </w:rPr>
              <w:t>Name of Chair</w:t>
            </w:r>
          </w:p>
          <w:p w14:paraId="2A740AF3" w14:textId="3B64FAF3" w:rsidR="00EB7729" w:rsidRPr="00556160" w:rsidRDefault="00EB7729" w:rsidP="004C48EB">
            <w:pPr>
              <w:pStyle w:val="NoSpacing"/>
              <w:rPr>
                <w:sz w:val="24"/>
                <w:szCs w:val="24"/>
              </w:rPr>
            </w:pPr>
          </w:p>
        </w:tc>
        <w:tc>
          <w:tcPr>
            <w:tcW w:w="3352" w:type="pct"/>
          </w:tcPr>
          <w:p w14:paraId="40D4C5AC" w14:textId="77777777" w:rsidR="00EB7729" w:rsidRPr="00556160" w:rsidRDefault="00EB7729" w:rsidP="004C48EB">
            <w:pPr>
              <w:pStyle w:val="NoSpacing"/>
              <w:rPr>
                <w:sz w:val="24"/>
                <w:szCs w:val="24"/>
              </w:rPr>
            </w:pPr>
          </w:p>
        </w:tc>
      </w:tr>
      <w:tr w:rsidR="00EB7729" w:rsidRPr="00556160" w14:paraId="236DF86B" w14:textId="77777777" w:rsidTr="00556160">
        <w:tc>
          <w:tcPr>
            <w:tcW w:w="1648" w:type="pct"/>
          </w:tcPr>
          <w:p w14:paraId="25D9AE31" w14:textId="77777777" w:rsidR="00EB7729" w:rsidRPr="00556160" w:rsidRDefault="00EB7729" w:rsidP="004C48EB">
            <w:pPr>
              <w:pStyle w:val="NoSpacing"/>
              <w:rPr>
                <w:sz w:val="24"/>
                <w:szCs w:val="24"/>
              </w:rPr>
            </w:pPr>
            <w:r w:rsidRPr="00556160">
              <w:rPr>
                <w:sz w:val="24"/>
                <w:szCs w:val="24"/>
              </w:rPr>
              <w:t>Question/topic</w:t>
            </w:r>
          </w:p>
          <w:p w14:paraId="2C2A45C6" w14:textId="4EC99158" w:rsidR="00EB7729" w:rsidRPr="00556160" w:rsidRDefault="00EB7729" w:rsidP="004C48EB">
            <w:pPr>
              <w:pStyle w:val="NoSpacing"/>
              <w:rPr>
                <w:sz w:val="24"/>
                <w:szCs w:val="24"/>
              </w:rPr>
            </w:pPr>
          </w:p>
        </w:tc>
        <w:tc>
          <w:tcPr>
            <w:tcW w:w="3352" w:type="pct"/>
          </w:tcPr>
          <w:p w14:paraId="6CC38263" w14:textId="77777777" w:rsidR="00EB7729" w:rsidRPr="00556160" w:rsidRDefault="00EB7729" w:rsidP="004C48EB">
            <w:pPr>
              <w:pStyle w:val="NoSpacing"/>
              <w:rPr>
                <w:sz w:val="24"/>
                <w:szCs w:val="24"/>
              </w:rPr>
            </w:pPr>
          </w:p>
        </w:tc>
      </w:tr>
      <w:tr w:rsidR="00EB7729" w:rsidRPr="00556160" w14:paraId="2273A7F2" w14:textId="77777777" w:rsidTr="00556160">
        <w:tc>
          <w:tcPr>
            <w:tcW w:w="1648" w:type="pct"/>
          </w:tcPr>
          <w:p w14:paraId="24FEA7AF" w14:textId="77777777" w:rsidR="00EB7729" w:rsidRPr="00556160" w:rsidRDefault="00EB7729" w:rsidP="004C48EB">
            <w:pPr>
              <w:pStyle w:val="NoSpacing"/>
              <w:rPr>
                <w:sz w:val="24"/>
                <w:szCs w:val="24"/>
              </w:rPr>
            </w:pPr>
            <w:r w:rsidRPr="00556160">
              <w:rPr>
                <w:sz w:val="24"/>
                <w:szCs w:val="24"/>
              </w:rPr>
              <w:t xml:space="preserve">Study selected </w:t>
            </w:r>
          </w:p>
          <w:p w14:paraId="4CDFDC70" w14:textId="26DDC5EC" w:rsidR="00EB7729" w:rsidRPr="00556160" w:rsidRDefault="00EB7729" w:rsidP="004C48EB">
            <w:pPr>
              <w:pStyle w:val="NoSpacing"/>
              <w:rPr>
                <w:sz w:val="24"/>
                <w:szCs w:val="24"/>
              </w:rPr>
            </w:pPr>
          </w:p>
        </w:tc>
        <w:tc>
          <w:tcPr>
            <w:tcW w:w="3352" w:type="pct"/>
          </w:tcPr>
          <w:p w14:paraId="43189E09" w14:textId="77777777" w:rsidR="00EB7729" w:rsidRPr="00556160" w:rsidRDefault="00EB7729" w:rsidP="004C48EB">
            <w:pPr>
              <w:pStyle w:val="NoSpacing"/>
              <w:rPr>
                <w:sz w:val="24"/>
                <w:szCs w:val="24"/>
              </w:rPr>
            </w:pPr>
          </w:p>
        </w:tc>
      </w:tr>
    </w:tbl>
    <w:p w14:paraId="1179A83B" w14:textId="77777777" w:rsidR="00EB7729" w:rsidRDefault="00EB7729" w:rsidP="00821460">
      <w:pPr>
        <w:pStyle w:val="NoSpacing"/>
      </w:pPr>
    </w:p>
    <w:p w14:paraId="2EC5DA60" w14:textId="2FE378A2" w:rsidR="00EB7729" w:rsidRPr="00556160" w:rsidRDefault="00EB7729" w:rsidP="00556160">
      <w:pPr>
        <w:pStyle w:val="Heading2"/>
        <w:numPr>
          <w:ilvl w:val="0"/>
          <w:numId w:val="11"/>
        </w:numPr>
        <w:rPr>
          <w:sz w:val="24"/>
          <w:szCs w:val="24"/>
        </w:rPr>
      </w:pPr>
      <w:bookmarkStart w:id="19" w:name="_Toc76735627"/>
      <w:r w:rsidRPr="00556160">
        <w:rPr>
          <w:sz w:val="24"/>
          <w:szCs w:val="24"/>
        </w:rPr>
        <w:t>Were the following slides included in the presentation?</w:t>
      </w:r>
      <w:bookmarkEnd w:id="19"/>
      <w:r w:rsidRPr="00556160">
        <w:rPr>
          <w:sz w:val="24"/>
          <w:szCs w:val="24"/>
        </w:rPr>
        <w:t xml:space="preserve"> </w:t>
      </w:r>
    </w:p>
    <w:p w14:paraId="18FB664A" w14:textId="0C3CD8C4" w:rsidR="00EB7729" w:rsidRDefault="00EB7729" w:rsidP="00556160">
      <w:pPr>
        <w:pStyle w:val="NoSpacing"/>
        <w:numPr>
          <w:ilvl w:val="0"/>
          <w:numId w:val="12"/>
        </w:numPr>
        <w:spacing w:line="276" w:lineRule="auto"/>
      </w:pPr>
      <w:r>
        <w:t xml:space="preserve">A clear question </w:t>
      </w:r>
    </w:p>
    <w:p w14:paraId="4B74DE37" w14:textId="534E1090" w:rsidR="00EB7729" w:rsidRDefault="00EB7729" w:rsidP="00556160">
      <w:pPr>
        <w:pStyle w:val="NoSpacing"/>
        <w:numPr>
          <w:ilvl w:val="0"/>
          <w:numId w:val="12"/>
        </w:numPr>
        <w:spacing w:line="276" w:lineRule="auto"/>
      </w:pPr>
      <w:r>
        <w:t xml:space="preserve">Aims and objectives </w:t>
      </w:r>
    </w:p>
    <w:p w14:paraId="3D3563F6" w14:textId="69A92C3D" w:rsidR="00EB7729" w:rsidRDefault="00EB7729" w:rsidP="00556160">
      <w:pPr>
        <w:pStyle w:val="NoSpacing"/>
        <w:numPr>
          <w:ilvl w:val="0"/>
          <w:numId w:val="12"/>
        </w:numPr>
        <w:spacing w:line="276" w:lineRule="auto"/>
      </w:pPr>
      <w:r>
        <w:t xml:space="preserve">A case report/context of the question </w:t>
      </w:r>
    </w:p>
    <w:p w14:paraId="30985839" w14:textId="69FE6AC4" w:rsidR="00EB7729" w:rsidRDefault="00EB7729" w:rsidP="00556160">
      <w:pPr>
        <w:pStyle w:val="NoSpacing"/>
        <w:numPr>
          <w:ilvl w:val="0"/>
          <w:numId w:val="12"/>
        </w:numPr>
        <w:spacing w:line="276" w:lineRule="auto"/>
      </w:pPr>
      <w:r>
        <w:t xml:space="preserve">Literature search (databases / PICO / search terms) </w:t>
      </w:r>
    </w:p>
    <w:p w14:paraId="673D3990" w14:textId="6505F6D1" w:rsidR="00EB7729" w:rsidRDefault="00EB7729" w:rsidP="00556160">
      <w:pPr>
        <w:pStyle w:val="NoSpacing"/>
        <w:numPr>
          <w:ilvl w:val="0"/>
          <w:numId w:val="12"/>
        </w:numPr>
        <w:spacing w:line="276" w:lineRule="auto"/>
      </w:pPr>
      <w:r>
        <w:t xml:space="preserve">Details of any Guidelines relating to the study </w:t>
      </w:r>
    </w:p>
    <w:p w14:paraId="60EEE8B6" w14:textId="4C4865D7" w:rsidR="00EB7729" w:rsidRDefault="00EB7729" w:rsidP="00556160">
      <w:pPr>
        <w:pStyle w:val="NoSpacing"/>
        <w:numPr>
          <w:ilvl w:val="0"/>
          <w:numId w:val="12"/>
        </w:numPr>
        <w:spacing w:line="276" w:lineRule="auto"/>
      </w:pPr>
      <w:r>
        <w:t xml:space="preserve">Bibliographic details of the paper selected </w:t>
      </w:r>
    </w:p>
    <w:p w14:paraId="04575B5E" w14:textId="5B95E592" w:rsidR="00EB7729" w:rsidRDefault="00EB7729" w:rsidP="00556160">
      <w:pPr>
        <w:pStyle w:val="NoSpacing"/>
        <w:numPr>
          <w:ilvl w:val="0"/>
          <w:numId w:val="12"/>
        </w:numPr>
        <w:spacing w:line="276" w:lineRule="auto"/>
      </w:pPr>
      <w:r>
        <w:t xml:space="preserve">A flow chart of the study / details of the study </w:t>
      </w:r>
    </w:p>
    <w:p w14:paraId="384A9182" w14:textId="0D99D7DC" w:rsidR="00EB7729" w:rsidRDefault="00EB7729" w:rsidP="00556160">
      <w:pPr>
        <w:pStyle w:val="NoSpacing"/>
        <w:numPr>
          <w:ilvl w:val="0"/>
          <w:numId w:val="12"/>
        </w:numPr>
        <w:spacing w:line="276" w:lineRule="auto"/>
      </w:pPr>
      <w:r>
        <w:t xml:space="preserve">Appraisal of the study using CASP  </w:t>
      </w:r>
    </w:p>
    <w:p w14:paraId="44AC9877" w14:textId="6DF8B8F2" w:rsidR="000356DA" w:rsidRDefault="00EB7729" w:rsidP="00556160">
      <w:pPr>
        <w:pStyle w:val="NoSpacing"/>
        <w:numPr>
          <w:ilvl w:val="0"/>
          <w:numId w:val="12"/>
        </w:numPr>
        <w:spacing w:line="276" w:lineRule="auto"/>
      </w:pPr>
      <w:r>
        <w:t>A summary / conclusion</w:t>
      </w:r>
    </w:p>
    <w:p w14:paraId="69C7C974" w14:textId="52B1825E" w:rsidR="00EB7729" w:rsidRDefault="00EB7729" w:rsidP="00821460">
      <w:pPr>
        <w:pStyle w:val="NoSpacing"/>
        <w:ind w:left="360"/>
      </w:pPr>
    </w:p>
    <w:p w14:paraId="7EE326C3" w14:textId="77777777" w:rsidR="00556160" w:rsidRDefault="00556160" w:rsidP="00821460">
      <w:pPr>
        <w:pStyle w:val="NoSpacing"/>
        <w:ind w:left="360"/>
      </w:pPr>
    </w:p>
    <w:p w14:paraId="7ABAFA9B" w14:textId="3540BB63" w:rsidR="00EB7729" w:rsidRPr="00556160" w:rsidRDefault="00EB7729" w:rsidP="00556160">
      <w:pPr>
        <w:pStyle w:val="Heading2"/>
        <w:numPr>
          <w:ilvl w:val="0"/>
          <w:numId w:val="11"/>
        </w:numPr>
        <w:rPr>
          <w:sz w:val="24"/>
          <w:szCs w:val="24"/>
        </w:rPr>
      </w:pPr>
      <w:bookmarkStart w:id="20" w:name="_Toc76735628"/>
      <w:r w:rsidRPr="00556160">
        <w:rPr>
          <w:sz w:val="24"/>
          <w:szCs w:val="24"/>
        </w:rPr>
        <w:t>Quality of the presentation</w:t>
      </w:r>
      <w:bookmarkEnd w:id="20"/>
      <w:r w:rsidRPr="00556160">
        <w:rPr>
          <w:sz w:val="24"/>
          <w:szCs w:val="24"/>
        </w:rPr>
        <w:t xml:space="preserve"> </w:t>
      </w:r>
    </w:p>
    <w:tbl>
      <w:tblPr>
        <w:tblStyle w:val="TableGrid"/>
        <w:tblW w:w="5000" w:type="pct"/>
        <w:tblLook w:val="04A0" w:firstRow="1" w:lastRow="0" w:firstColumn="1" w:lastColumn="0" w:noHBand="0" w:noVBand="1"/>
      </w:tblPr>
      <w:tblGrid>
        <w:gridCol w:w="3963"/>
        <w:gridCol w:w="1277"/>
        <w:gridCol w:w="1120"/>
        <w:gridCol w:w="1432"/>
        <w:gridCol w:w="1224"/>
      </w:tblGrid>
      <w:tr w:rsidR="00EB7729" w14:paraId="70EE13BA" w14:textId="77777777" w:rsidTr="00556160">
        <w:tc>
          <w:tcPr>
            <w:tcW w:w="2198" w:type="pct"/>
          </w:tcPr>
          <w:p w14:paraId="2AAA53E9" w14:textId="27933AE9" w:rsidR="00EB7729" w:rsidRDefault="00B814D5" w:rsidP="00EB7729">
            <w:pPr>
              <w:pStyle w:val="NoSpacing"/>
              <w:rPr>
                <w:b/>
                <w:bCs/>
              </w:rPr>
            </w:pPr>
            <w:r>
              <w:rPr>
                <w:b/>
                <w:bCs/>
              </w:rPr>
              <w:t>P</w:t>
            </w:r>
            <w:r w:rsidR="00EB7729">
              <w:rPr>
                <w:b/>
                <w:bCs/>
              </w:rPr>
              <w:t>lease tick</w:t>
            </w:r>
          </w:p>
        </w:tc>
        <w:tc>
          <w:tcPr>
            <w:tcW w:w="708" w:type="pct"/>
          </w:tcPr>
          <w:p w14:paraId="6361CA23" w14:textId="6FB5AAE7" w:rsidR="00EB7729" w:rsidRPr="00EB7729" w:rsidRDefault="00EB7729" w:rsidP="00B814D5">
            <w:pPr>
              <w:pStyle w:val="NoSpacing"/>
              <w:jc w:val="center"/>
            </w:pPr>
            <w:r w:rsidRPr="00EB7729">
              <w:t>excellent</w:t>
            </w:r>
          </w:p>
        </w:tc>
        <w:tc>
          <w:tcPr>
            <w:tcW w:w="621" w:type="pct"/>
          </w:tcPr>
          <w:p w14:paraId="39949F45" w14:textId="33392226" w:rsidR="00EB7729" w:rsidRPr="00EB7729" w:rsidRDefault="00EB7729" w:rsidP="00B814D5">
            <w:pPr>
              <w:pStyle w:val="NoSpacing"/>
              <w:jc w:val="center"/>
            </w:pPr>
            <w:r w:rsidRPr="00EB7729">
              <w:t>good</w:t>
            </w:r>
          </w:p>
        </w:tc>
        <w:tc>
          <w:tcPr>
            <w:tcW w:w="794" w:type="pct"/>
          </w:tcPr>
          <w:p w14:paraId="15AEEBE4" w14:textId="762ED476" w:rsidR="00EB7729" w:rsidRPr="00EB7729" w:rsidRDefault="00EB7729" w:rsidP="00B814D5">
            <w:pPr>
              <w:pStyle w:val="NoSpacing"/>
              <w:jc w:val="center"/>
            </w:pPr>
            <w:r w:rsidRPr="00EB7729">
              <w:t>adequate</w:t>
            </w:r>
          </w:p>
        </w:tc>
        <w:tc>
          <w:tcPr>
            <w:tcW w:w="679" w:type="pct"/>
          </w:tcPr>
          <w:p w14:paraId="729C4ACA" w14:textId="19F5BF5E" w:rsidR="00EB7729" w:rsidRPr="00EB7729" w:rsidRDefault="00EB7729" w:rsidP="00B814D5">
            <w:pPr>
              <w:pStyle w:val="NoSpacing"/>
              <w:jc w:val="center"/>
            </w:pPr>
            <w:r w:rsidRPr="00EB7729">
              <w:t>bad</w:t>
            </w:r>
          </w:p>
        </w:tc>
      </w:tr>
      <w:tr w:rsidR="00EB7729" w14:paraId="7E6B8A58" w14:textId="77777777" w:rsidTr="00556160">
        <w:tc>
          <w:tcPr>
            <w:tcW w:w="2198" w:type="pct"/>
          </w:tcPr>
          <w:p w14:paraId="7877B995" w14:textId="6E56B88A" w:rsidR="00EB7729" w:rsidRPr="00EB7729" w:rsidRDefault="00EB7729" w:rsidP="00EB7729">
            <w:pPr>
              <w:pStyle w:val="NoSpacing"/>
            </w:pPr>
            <w:r w:rsidRPr="00EB7729">
              <w:t>Clear communication</w:t>
            </w:r>
          </w:p>
        </w:tc>
        <w:tc>
          <w:tcPr>
            <w:tcW w:w="708" w:type="pct"/>
          </w:tcPr>
          <w:p w14:paraId="24178271" w14:textId="77777777" w:rsidR="00EB7729" w:rsidRDefault="00EB7729" w:rsidP="00EB7729">
            <w:pPr>
              <w:pStyle w:val="NoSpacing"/>
              <w:rPr>
                <w:b/>
                <w:bCs/>
              </w:rPr>
            </w:pPr>
          </w:p>
        </w:tc>
        <w:tc>
          <w:tcPr>
            <w:tcW w:w="621" w:type="pct"/>
          </w:tcPr>
          <w:p w14:paraId="34F3DF86" w14:textId="77777777" w:rsidR="00EB7729" w:rsidRDefault="00EB7729" w:rsidP="00EB7729">
            <w:pPr>
              <w:pStyle w:val="NoSpacing"/>
              <w:rPr>
                <w:b/>
                <w:bCs/>
              </w:rPr>
            </w:pPr>
          </w:p>
        </w:tc>
        <w:tc>
          <w:tcPr>
            <w:tcW w:w="794" w:type="pct"/>
          </w:tcPr>
          <w:p w14:paraId="0AD2F38C" w14:textId="77777777" w:rsidR="00EB7729" w:rsidRDefault="00EB7729" w:rsidP="00EB7729">
            <w:pPr>
              <w:pStyle w:val="NoSpacing"/>
              <w:rPr>
                <w:b/>
                <w:bCs/>
              </w:rPr>
            </w:pPr>
          </w:p>
        </w:tc>
        <w:tc>
          <w:tcPr>
            <w:tcW w:w="679" w:type="pct"/>
          </w:tcPr>
          <w:p w14:paraId="59D5E97F" w14:textId="77777777" w:rsidR="00EB7729" w:rsidRDefault="00EB7729" w:rsidP="00EB7729">
            <w:pPr>
              <w:pStyle w:val="NoSpacing"/>
              <w:rPr>
                <w:b/>
                <w:bCs/>
              </w:rPr>
            </w:pPr>
          </w:p>
        </w:tc>
      </w:tr>
      <w:tr w:rsidR="00EB7729" w14:paraId="54B9AF39" w14:textId="77777777" w:rsidTr="00556160">
        <w:tc>
          <w:tcPr>
            <w:tcW w:w="2198" w:type="pct"/>
          </w:tcPr>
          <w:p w14:paraId="7EA750AB" w14:textId="47A26277" w:rsidR="00EB7729" w:rsidRPr="00EB7729" w:rsidRDefault="00EB7729" w:rsidP="00EB7729">
            <w:pPr>
              <w:pStyle w:val="NoSpacing"/>
            </w:pPr>
            <w:r w:rsidRPr="00EB7729">
              <w:t>Good use of media</w:t>
            </w:r>
          </w:p>
        </w:tc>
        <w:tc>
          <w:tcPr>
            <w:tcW w:w="708" w:type="pct"/>
          </w:tcPr>
          <w:p w14:paraId="73CEB651" w14:textId="77777777" w:rsidR="00EB7729" w:rsidRDefault="00EB7729" w:rsidP="00EB7729">
            <w:pPr>
              <w:pStyle w:val="NoSpacing"/>
              <w:rPr>
                <w:b/>
                <w:bCs/>
              </w:rPr>
            </w:pPr>
          </w:p>
        </w:tc>
        <w:tc>
          <w:tcPr>
            <w:tcW w:w="621" w:type="pct"/>
          </w:tcPr>
          <w:p w14:paraId="5C35278D" w14:textId="77777777" w:rsidR="00EB7729" w:rsidRDefault="00EB7729" w:rsidP="00EB7729">
            <w:pPr>
              <w:pStyle w:val="NoSpacing"/>
              <w:rPr>
                <w:b/>
                <w:bCs/>
              </w:rPr>
            </w:pPr>
          </w:p>
        </w:tc>
        <w:tc>
          <w:tcPr>
            <w:tcW w:w="794" w:type="pct"/>
          </w:tcPr>
          <w:p w14:paraId="7E3B3C3D" w14:textId="77777777" w:rsidR="00EB7729" w:rsidRDefault="00EB7729" w:rsidP="00EB7729">
            <w:pPr>
              <w:pStyle w:val="NoSpacing"/>
              <w:rPr>
                <w:b/>
                <w:bCs/>
              </w:rPr>
            </w:pPr>
          </w:p>
        </w:tc>
        <w:tc>
          <w:tcPr>
            <w:tcW w:w="679" w:type="pct"/>
          </w:tcPr>
          <w:p w14:paraId="4182DF34" w14:textId="77777777" w:rsidR="00EB7729" w:rsidRDefault="00EB7729" w:rsidP="00EB7729">
            <w:pPr>
              <w:pStyle w:val="NoSpacing"/>
              <w:rPr>
                <w:b/>
                <w:bCs/>
              </w:rPr>
            </w:pPr>
          </w:p>
        </w:tc>
      </w:tr>
      <w:tr w:rsidR="00EB7729" w14:paraId="09CAB93C" w14:textId="77777777" w:rsidTr="00556160">
        <w:tc>
          <w:tcPr>
            <w:tcW w:w="2198" w:type="pct"/>
          </w:tcPr>
          <w:p w14:paraId="7283F5AC" w14:textId="1DACE6CC" w:rsidR="00EB7729" w:rsidRPr="00EB7729" w:rsidRDefault="00EB7729" w:rsidP="00EB7729">
            <w:pPr>
              <w:pStyle w:val="NoSpacing"/>
            </w:pPr>
            <w:r>
              <w:t>Interactive</w:t>
            </w:r>
          </w:p>
        </w:tc>
        <w:tc>
          <w:tcPr>
            <w:tcW w:w="708" w:type="pct"/>
          </w:tcPr>
          <w:p w14:paraId="4B74AAC4" w14:textId="77777777" w:rsidR="00EB7729" w:rsidRDefault="00EB7729" w:rsidP="00EB7729">
            <w:pPr>
              <w:pStyle w:val="NoSpacing"/>
              <w:rPr>
                <w:b/>
                <w:bCs/>
              </w:rPr>
            </w:pPr>
          </w:p>
        </w:tc>
        <w:tc>
          <w:tcPr>
            <w:tcW w:w="621" w:type="pct"/>
          </w:tcPr>
          <w:p w14:paraId="55C7EE9A" w14:textId="77777777" w:rsidR="00EB7729" w:rsidRDefault="00EB7729" w:rsidP="00EB7729">
            <w:pPr>
              <w:pStyle w:val="NoSpacing"/>
              <w:rPr>
                <w:b/>
                <w:bCs/>
              </w:rPr>
            </w:pPr>
          </w:p>
        </w:tc>
        <w:tc>
          <w:tcPr>
            <w:tcW w:w="794" w:type="pct"/>
          </w:tcPr>
          <w:p w14:paraId="72197C22" w14:textId="77777777" w:rsidR="00EB7729" w:rsidRDefault="00EB7729" w:rsidP="00EB7729">
            <w:pPr>
              <w:pStyle w:val="NoSpacing"/>
              <w:rPr>
                <w:b/>
                <w:bCs/>
              </w:rPr>
            </w:pPr>
          </w:p>
        </w:tc>
        <w:tc>
          <w:tcPr>
            <w:tcW w:w="679" w:type="pct"/>
          </w:tcPr>
          <w:p w14:paraId="56BC1DA9" w14:textId="77777777" w:rsidR="00EB7729" w:rsidRDefault="00EB7729" w:rsidP="00EB7729">
            <w:pPr>
              <w:pStyle w:val="NoSpacing"/>
              <w:rPr>
                <w:b/>
                <w:bCs/>
              </w:rPr>
            </w:pPr>
          </w:p>
        </w:tc>
      </w:tr>
      <w:tr w:rsidR="00EB7729" w14:paraId="0D1C7A28" w14:textId="77777777" w:rsidTr="00556160">
        <w:tc>
          <w:tcPr>
            <w:tcW w:w="2198" w:type="pct"/>
          </w:tcPr>
          <w:p w14:paraId="4130E84C" w14:textId="50EEF78A" w:rsidR="00EB7729" w:rsidRPr="00EB7729" w:rsidRDefault="00EB7729" w:rsidP="00EB7729">
            <w:pPr>
              <w:pStyle w:val="NoSpacing"/>
            </w:pPr>
            <w:r>
              <w:t xml:space="preserve">A positive response to comment/criticism </w:t>
            </w:r>
          </w:p>
        </w:tc>
        <w:tc>
          <w:tcPr>
            <w:tcW w:w="708" w:type="pct"/>
          </w:tcPr>
          <w:p w14:paraId="0C4C799D" w14:textId="77777777" w:rsidR="00EB7729" w:rsidRDefault="00EB7729" w:rsidP="00EB7729">
            <w:pPr>
              <w:pStyle w:val="NoSpacing"/>
              <w:rPr>
                <w:b/>
                <w:bCs/>
              </w:rPr>
            </w:pPr>
          </w:p>
        </w:tc>
        <w:tc>
          <w:tcPr>
            <w:tcW w:w="621" w:type="pct"/>
          </w:tcPr>
          <w:p w14:paraId="6CE232E1" w14:textId="77777777" w:rsidR="00EB7729" w:rsidRDefault="00EB7729" w:rsidP="00EB7729">
            <w:pPr>
              <w:pStyle w:val="NoSpacing"/>
              <w:rPr>
                <w:b/>
                <w:bCs/>
              </w:rPr>
            </w:pPr>
          </w:p>
        </w:tc>
        <w:tc>
          <w:tcPr>
            <w:tcW w:w="794" w:type="pct"/>
          </w:tcPr>
          <w:p w14:paraId="3CC6E071" w14:textId="77777777" w:rsidR="00EB7729" w:rsidRDefault="00EB7729" w:rsidP="00EB7729">
            <w:pPr>
              <w:pStyle w:val="NoSpacing"/>
              <w:rPr>
                <w:b/>
                <w:bCs/>
              </w:rPr>
            </w:pPr>
          </w:p>
        </w:tc>
        <w:tc>
          <w:tcPr>
            <w:tcW w:w="679" w:type="pct"/>
          </w:tcPr>
          <w:p w14:paraId="349D2EE3" w14:textId="77777777" w:rsidR="00EB7729" w:rsidRDefault="00EB7729" w:rsidP="00EB7729">
            <w:pPr>
              <w:pStyle w:val="NoSpacing"/>
              <w:rPr>
                <w:b/>
                <w:bCs/>
              </w:rPr>
            </w:pPr>
          </w:p>
        </w:tc>
      </w:tr>
    </w:tbl>
    <w:p w14:paraId="4E25C153" w14:textId="77777777" w:rsidR="009E338B" w:rsidRDefault="009E338B" w:rsidP="009E338B">
      <w:pPr>
        <w:pStyle w:val="Heading2"/>
        <w:rPr>
          <w:sz w:val="24"/>
          <w:szCs w:val="24"/>
        </w:rPr>
      </w:pPr>
      <w:bookmarkStart w:id="21" w:name="_Toc76735629"/>
    </w:p>
    <w:p w14:paraId="1DD90FF0" w14:textId="73FD0E98" w:rsidR="00EB7729" w:rsidRPr="00556160" w:rsidRDefault="00EB7729" w:rsidP="00556160">
      <w:pPr>
        <w:pStyle w:val="Heading2"/>
        <w:numPr>
          <w:ilvl w:val="0"/>
          <w:numId w:val="11"/>
        </w:numPr>
        <w:rPr>
          <w:sz w:val="24"/>
          <w:szCs w:val="24"/>
        </w:rPr>
      </w:pPr>
      <w:r w:rsidRPr="00556160">
        <w:rPr>
          <w:sz w:val="24"/>
          <w:szCs w:val="24"/>
        </w:rPr>
        <w:t>Did the presenter put enough time and effort into the presentation?</w:t>
      </w:r>
      <w:bookmarkEnd w:id="21"/>
    </w:p>
    <w:tbl>
      <w:tblPr>
        <w:tblStyle w:val="TableGrid"/>
        <w:tblW w:w="5000" w:type="pct"/>
        <w:tblLook w:val="04A0" w:firstRow="1" w:lastRow="0" w:firstColumn="1" w:lastColumn="0" w:noHBand="0" w:noVBand="1"/>
      </w:tblPr>
      <w:tblGrid>
        <w:gridCol w:w="2263"/>
        <w:gridCol w:w="741"/>
        <w:gridCol w:w="2236"/>
        <w:gridCol w:w="770"/>
        <w:gridCol w:w="2350"/>
        <w:gridCol w:w="656"/>
      </w:tblGrid>
      <w:tr w:rsidR="00A83E71" w14:paraId="6165CD0B" w14:textId="77777777" w:rsidTr="00556160">
        <w:tc>
          <w:tcPr>
            <w:tcW w:w="5000" w:type="pct"/>
            <w:gridSpan w:val="6"/>
          </w:tcPr>
          <w:p w14:paraId="7A0D0AD7" w14:textId="42311C1A" w:rsidR="00A83E71" w:rsidRDefault="00A83E71" w:rsidP="00EB7729">
            <w:pPr>
              <w:pStyle w:val="NoSpacing"/>
              <w:rPr>
                <w:b/>
                <w:bCs/>
              </w:rPr>
            </w:pPr>
            <w:r>
              <w:rPr>
                <w:b/>
                <w:bCs/>
              </w:rPr>
              <w:t>Please tick</w:t>
            </w:r>
          </w:p>
        </w:tc>
      </w:tr>
      <w:tr w:rsidR="00A83E71" w14:paraId="04892875" w14:textId="77777777" w:rsidTr="00556160">
        <w:tc>
          <w:tcPr>
            <w:tcW w:w="1255" w:type="pct"/>
          </w:tcPr>
          <w:p w14:paraId="1A1D3DC7" w14:textId="77777777" w:rsidR="00A83E71" w:rsidRDefault="00A83E71" w:rsidP="00EB7729">
            <w:pPr>
              <w:pStyle w:val="NoSpacing"/>
            </w:pPr>
            <w:r w:rsidRPr="00A83E71">
              <w:t>Good time &amp; effort</w:t>
            </w:r>
          </w:p>
          <w:p w14:paraId="60C31241" w14:textId="61BFE767" w:rsidR="00A83E71" w:rsidRPr="00A83E71" w:rsidRDefault="00A83E71" w:rsidP="00EB7729">
            <w:pPr>
              <w:pStyle w:val="NoSpacing"/>
            </w:pPr>
          </w:p>
        </w:tc>
        <w:tc>
          <w:tcPr>
            <w:tcW w:w="411" w:type="pct"/>
          </w:tcPr>
          <w:p w14:paraId="36A02E1E" w14:textId="77777777" w:rsidR="00A83E71" w:rsidRDefault="00A83E71" w:rsidP="00EB7729">
            <w:pPr>
              <w:pStyle w:val="NoSpacing"/>
              <w:rPr>
                <w:b/>
                <w:bCs/>
              </w:rPr>
            </w:pPr>
          </w:p>
        </w:tc>
        <w:tc>
          <w:tcPr>
            <w:tcW w:w="1240" w:type="pct"/>
          </w:tcPr>
          <w:p w14:paraId="3A15FAF5" w14:textId="432A10E9" w:rsidR="00A83E71" w:rsidRPr="00A83E71" w:rsidRDefault="00A83E71" w:rsidP="00EB7729">
            <w:pPr>
              <w:pStyle w:val="NoSpacing"/>
            </w:pPr>
            <w:r w:rsidRPr="00A83E71">
              <w:t>Just enough</w:t>
            </w:r>
          </w:p>
        </w:tc>
        <w:tc>
          <w:tcPr>
            <w:tcW w:w="427" w:type="pct"/>
          </w:tcPr>
          <w:p w14:paraId="78495C79" w14:textId="77777777" w:rsidR="00A83E71" w:rsidRDefault="00A83E71" w:rsidP="00EB7729">
            <w:pPr>
              <w:pStyle w:val="NoSpacing"/>
              <w:rPr>
                <w:b/>
                <w:bCs/>
              </w:rPr>
            </w:pPr>
          </w:p>
        </w:tc>
        <w:tc>
          <w:tcPr>
            <w:tcW w:w="1303" w:type="pct"/>
          </w:tcPr>
          <w:p w14:paraId="316D7522" w14:textId="16A785A8" w:rsidR="00A83E71" w:rsidRPr="00A83E71" w:rsidRDefault="00A83E71" w:rsidP="00EB7729">
            <w:pPr>
              <w:pStyle w:val="NoSpacing"/>
            </w:pPr>
            <w:r w:rsidRPr="00A83E71">
              <w:t>More of both needed</w:t>
            </w:r>
          </w:p>
        </w:tc>
        <w:tc>
          <w:tcPr>
            <w:tcW w:w="364" w:type="pct"/>
          </w:tcPr>
          <w:p w14:paraId="4F3377D6" w14:textId="77777777" w:rsidR="00A83E71" w:rsidRDefault="00A83E71" w:rsidP="00EB7729">
            <w:pPr>
              <w:pStyle w:val="NoSpacing"/>
              <w:rPr>
                <w:b/>
                <w:bCs/>
              </w:rPr>
            </w:pPr>
          </w:p>
        </w:tc>
      </w:tr>
    </w:tbl>
    <w:p w14:paraId="32768450" w14:textId="20CDC09F" w:rsidR="00EB7729" w:rsidRDefault="00EB7729" w:rsidP="00821460">
      <w:pPr>
        <w:pStyle w:val="NoSpacing"/>
        <w:rPr>
          <w:b/>
          <w:bCs/>
        </w:rPr>
      </w:pPr>
    </w:p>
    <w:p w14:paraId="1063630A" w14:textId="77777777" w:rsidR="00556160" w:rsidRDefault="00556160" w:rsidP="00821460">
      <w:pPr>
        <w:pStyle w:val="NoSpacing"/>
        <w:rPr>
          <w:b/>
          <w:bCs/>
        </w:rPr>
      </w:pPr>
    </w:p>
    <w:p w14:paraId="6283D6CE" w14:textId="57CD30E7" w:rsidR="00A83E71" w:rsidRPr="00556160" w:rsidRDefault="00A83E71" w:rsidP="00556160">
      <w:pPr>
        <w:pStyle w:val="Heading2"/>
        <w:numPr>
          <w:ilvl w:val="0"/>
          <w:numId w:val="11"/>
        </w:numPr>
        <w:rPr>
          <w:sz w:val="24"/>
          <w:szCs w:val="24"/>
        </w:rPr>
      </w:pPr>
      <w:bookmarkStart w:id="22" w:name="_Toc76735630"/>
      <w:r w:rsidRPr="00556160">
        <w:rPr>
          <w:sz w:val="24"/>
          <w:szCs w:val="24"/>
        </w:rPr>
        <w:t>Did the presenter demonstrate good knowledge of the topic presente</w:t>
      </w:r>
      <w:r w:rsidRPr="00556160">
        <w:rPr>
          <w:rStyle w:val="Heading2Char"/>
          <w:sz w:val="24"/>
          <w:szCs w:val="24"/>
        </w:rPr>
        <w:t>d?</w:t>
      </w:r>
      <w:bookmarkEnd w:id="22"/>
    </w:p>
    <w:tbl>
      <w:tblPr>
        <w:tblStyle w:val="TableGrid"/>
        <w:tblW w:w="5000" w:type="pct"/>
        <w:tblLook w:val="04A0" w:firstRow="1" w:lastRow="0" w:firstColumn="1" w:lastColumn="0" w:noHBand="0" w:noVBand="1"/>
      </w:tblPr>
      <w:tblGrid>
        <w:gridCol w:w="3680"/>
        <w:gridCol w:w="828"/>
        <w:gridCol w:w="3709"/>
        <w:gridCol w:w="799"/>
      </w:tblGrid>
      <w:tr w:rsidR="00A83E71" w14:paraId="60EB0B92" w14:textId="77777777" w:rsidTr="00556160">
        <w:tc>
          <w:tcPr>
            <w:tcW w:w="2041" w:type="pct"/>
          </w:tcPr>
          <w:p w14:paraId="55A12BA7" w14:textId="1EF7041C" w:rsidR="00A83E71" w:rsidRPr="00A83E71" w:rsidRDefault="00A83E71" w:rsidP="00A83E71">
            <w:pPr>
              <w:pStyle w:val="NoSpacing"/>
            </w:pPr>
            <w:r w:rsidRPr="00A83E71">
              <w:t>Good knowledge</w:t>
            </w:r>
          </w:p>
        </w:tc>
        <w:tc>
          <w:tcPr>
            <w:tcW w:w="459" w:type="pct"/>
          </w:tcPr>
          <w:p w14:paraId="23148069" w14:textId="77777777" w:rsidR="00A83E71" w:rsidRDefault="00A83E71" w:rsidP="00A83E71">
            <w:pPr>
              <w:pStyle w:val="NoSpacing"/>
              <w:rPr>
                <w:b/>
                <w:bCs/>
              </w:rPr>
            </w:pPr>
          </w:p>
        </w:tc>
        <w:tc>
          <w:tcPr>
            <w:tcW w:w="2057" w:type="pct"/>
          </w:tcPr>
          <w:p w14:paraId="648EEE58" w14:textId="1601E29D" w:rsidR="00A83E71" w:rsidRPr="00A83E71" w:rsidRDefault="00A83E71" w:rsidP="00A83E71">
            <w:pPr>
              <w:pStyle w:val="NoSpacing"/>
            </w:pPr>
            <w:r w:rsidRPr="00A83E71">
              <w:t>Poor knowledge</w:t>
            </w:r>
          </w:p>
        </w:tc>
        <w:tc>
          <w:tcPr>
            <w:tcW w:w="443" w:type="pct"/>
          </w:tcPr>
          <w:p w14:paraId="5A5A9AA1" w14:textId="77777777" w:rsidR="00A83E71" w:rsidRDefault="00A83E71" w:rsidP="00A83E71">
            <w:pPr>
              <w:pStyle w:val="NoSpacing"/>
              <w:rPr>
                <w:b/>
                <w:bCs/>
              </w:rPr>
            </w:pPr>
          </w:p>
        </w:tc>
      </w:tr>
    </w:tbl>
    <w:p w14:paraId="1FB79DFC" w14:textId="77777777" w:rsidR="00A83E71" w:rsidRPr="00A83E71" w:rsidRDefault="00A83E71" w:rsidP="00A83E71">
      <w:pPr>
        <w:pStyle w:val="NoSpacing"/>
        <w:rPr>
          <w:b/>
          <w:bCs/>
        </w:rPr>
      </w:pPr>
    </w:p>
    <w:sectPr w:rsidR="00A83E71" w:rsidRPr="00A83E71" w:rsidSect="00801293">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F1F7D" w14:textId="77777777" w:rsidR="00492B5F" w:rsidRDefault="00492B5F" w:rsidP="00563208">
      <w:pPr>
        <w:spacing w:after="0" w:line="240" w:lineRule="auto"/>
      </w:pPr>
      <w:r>
        <w:separator/>
      </w:r>
    </w:p>
  </w:endnote>
  <w:endnote w:type="continuationSeparator" w:id="0">
    <w:p w14:paraId="7A9EE90D" w14:textId="77777777" w:rsidR="00492B5F" w:rsidRDefault="00492B5F" w:rsidP="00563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A0FDC" w14:textId="673A2228" w:rsidR="000A2319" w:rsidRDefault="000A2319">
    <w:pPr>
      <w:pStyle w:val="Footer"/>
    </w:pPr>
    <w:r>
      <w:rPr>
        <w:noProof/>
        <w:lang w:eastAsia="en-GB"/>
      </w:rPr>
      <mc:AlternateContent>
        <mc:Choice Requires="wpg">
          <w:drawing>
            <wp:anchor distT="0" distB="0" distL="114300" distR="114300" simplePos="0" relativeHeight="251671552" behindDoc="0" locked="0" layoutInCell="1" allowOverlap="1" wp14:anchorId="3C3D4780" wp14:editId="5A07ED8F">
              <wp:simplePos x="0" y="0"/>
              <wp:positionH relativeFrom="margin">
                <wp:posOffset>-393700</wp:posOffset>
              </wp:positionH>
              <wp:positionV relativeFrom="line">
                <wp:posOffset>76200</wp:posOffset>
              </wp:positionV>
              <wp:extent cx="6674485" cy="347345"/>
              <wp:effectExtent l="0" t="0" r="0" b="0"/>
              <wp:wrapTopAndBottom/>
              <wp:docPr id="1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4485" cy="347345"/>
                        <a:chOff x="321" y="14850"/>
                        <a:chExt cx="11601" cy="547"/>
                      </a:xfrm>
                    </wpg:grpSpPr>
                    <wps:wsp>
                      <wps:cNvPr id="14" name="Rectangle 157"/>
                      <wps:cNvSpPr>
                        <a:spLocks noChangeArrowheads="1"/>
                      </wps:cNvSpPr>
                      <wps:spPr bwMode="auto">
                        <a:xfrm>
                          <a:off x="374" y="14903"/>
                          <a:ext cx="6462" cy="432"/>
                        </a:xfrm>
                        <a:prstGeom prst="rect">
                          <a:avLst/>
                        </a:prstGeom>
                        <a:solidFill>
                          <a:schemeClr val="accent3"/>
                        </a:solidFill>
                        <a:ln w="9525">
                          <a:noFill/>
                          <a:miter lim="800000"/>
                          <a:headEnd/>
                          <a:tailEnd/>
                        </a:ln>
                      </wps:spPr>
                      <wps:txbx>
                        <w:txbxContent>
                          <w:sdt>
                            <w:sdtPr>
                              <w:rPr>
                                <w:color w:val="FFFFFF" w:themeColor="background1"/>
                                <w:spacing w:val="60"/>
                              </w:rPr>
                              <w:alias w:val="Address"/>
                              <w:id w:val="-967815327"/>
                              <w:dataBinding w:prefixMappings="xmlns:ns0='http://schemas.microsoft.com/office/2006/coverPageProps'" w:xpath="/ns0:CoverPageProperties[1]/ns0:CompanyAddress[1]" w:storeItemID="{55AF091B-3C7A-41E3-B477-F2FDAA23CFDA}"/>
                              <w:text w:multiLine="1"/>
                            </w:sdtPr>
                            <w:sdtEndPr/>
                            <w:sdtContent>
                              <w:p w14:paraId="4D17B75E" w14:textId="131F0BB5" w:rsidR="000A2319" w:rsidRDefault="000A2319" w:rsidP="000A2319">
                                <w:pPr>
                                  <w:pStyle w:val="Footer"/>
                                  <w:rPr>
                                    <w:color w:val="FFFFFF" w:themeColor="background1"/>
                                    <w:spacing w:val="60"/>
                                  </w:rPr>
                                </w:pPr>
                                <w:r>
                                  <w:rPr>
                                    <w:color w:val="FFFFFF" w:themeColor="background1"/>
                                    <w:spacing w:val="60"/>
                                  </w:rPr>
                                  <w:t>www.eastcheshirenhslibrary.net</w:t>
                                </w:r>
                              </w:p>
                            </w:sdtContent>
                          </w:sdt>
                          <w:p w14:paraId="21E269DE" w14:textId="77777777" w:rsidR="000A2319" w:rsidRDefault="000A2319" w:rsidP="000A2319">
                            <w:pPr>
                              <w:pStyle w:val="Header"/>
                              <w:rPr>
                                <w:color w:val="FFFFFF" w:themeColor="background1"/>
                              </w:rPr>
                            </w:pPr>
                          </w:p>
                        </w:txbxContent>
                      </wps:txbx>
                      <wps:bodyPr rot="0" vert="horz" wrap="square" lIns="91440" tIns="45720" rIns="91440" bIns="45720" anchor="t" anchorCtr="0" upright="1">
                        <a:noAutofit/>
                      </wps:bodyPr>
                    </wps:wsp>
                    <wps:wsp>
                      <wps:cNvPr id="15" name="Rectangle 158"/>
                      <wps:cNvSpPr>
                        <a:spLocks noChangeArrowheads="1"/>
                      </wps:cNvSpPr>
                      <wps:spPr bwMode="auto">
                        <a:xfrm>
                          <a:off x="6934" y="14903"/>
                          <a:ext cx="4931" cy="432"/>
                        </a:xfrm>
                        <a:prstGeom prst="rect">
                          <a:avLst/>
                        </a:prstGeom>
                        <a:solidFill>
                          <a:schemeClr val="accent1"/>
                        </a:solidFill>
                        <a:ln w="9525">
                          <a:noFill/>
                          <a:miter lim="800000"/>
                          <a:headEnd/>
                          <a:tailEnd/>
                        </a:ln>
                      </wps:spPr>
                      <wps:txbx>
                        <w:txbxContent>
                          <w:p w14:paraId="06041F87" w14:textId="77777777" w:rsidR="000A2319" w:rsidRDefault="000A2319" w:rsidP="000A2319">
                            <w:pPr>
                              <w:pStyle w:val="Footer"/>
                              <w:jc w:val="center"/>
                              <w:rPr>
                                <w:color w:val="FFFFFF" w:themeColor="background1"/>
                              </w:rPr>
                            </w:pPr>
                            <w:r>
                              <w:rPr>
                                <w:color w:val="FFFFFF" w:themeColor="background1"/>
                              </w:rPr>
                              <w:t>Facilitating evidence-based decision making</w:t>
                            </w:r>
                          </w:p>
                        </w:txbxContent>
                      </wps:txbx>
                      <wps:bodyPr rot="0" vert="horz" wrap="square" lIns="91440" tIns="45720" rIns="91440" bIns="45720" anchor="ctr" anchorCtr="0" upright="1">
                        <a:noAutofit/>
                      </wps:bodyPr>
                    </wps:wsp>
                    <wps:wsp>
                      <wps:cNvPr id="16"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D4780" id="Group 156" o:spid="_x0000_s1026" style="position:absolute;margin-left:-31pt;margin-top:6pt;width:525.55pt;height:27.35pt;z-index:251671552;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">
              <v:rect id="Rectangle 157" o:spid="_x0000_s1027" style="position:absolute;left:374;top:14903;width:64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" fillcolor="#75bda7 [3206]" stroked="f">
                <v:textbox>
                  <w:txbxContent>
                    <w:sdt>
                      <w:sdtPr>
                        <w:rPr>
                          <w:color w:val="FFFFFF" w:themeColor="background1"/>
                          <w:spacing w:val="60"/>
                        </w:rPr>
                        <w:alias w:val="Address"/>
                        <w:id w:val="-967815327"/>
                        <w:dataBinding w:prefixMappings="xmlns:ns0='http://schemas.microsoft.com/office/2006/coverPageProps'" w:xpath="/ns0:CoverPageProperties[1]/ns0:CompanyAddress[1]" w:storeItemID="{55AF091B-3C7A-41E3-B477-F2FDAA23CFDA}"/>
                        <w:text w:multiLine="1"/>
                      </w:sdtPr>
                      <w:sdtEndPr/>
                      <w:sdtContent>
                        <w:p w14:paraId="4D17B75E" w14:textId="131F0BB5" w:rsidR="000A2319" w:rsidRDefault="000A2319" w:rsidP="000A2319">
                          <w:pPr>
                            <w:pStyle w:val="Footer"/>
                            <w:rPr>
                              <w:color w:val="FFFFFF" w:themeColor="background1"/>
                              <w:spacing w:val="60"/>
                            </w:rPr>
                          </w:pPr>
                          <w:r>
                            <w:rPr>
                              <w:color w:val="FFFFFF" w:themeColor="background1"/>
                              <w:spacing w:val="60"/>
                            </w:rPr>
                            <w:t>www.eastcheshirenhslibrary.net</w:t>
                          </w:r>
                        </w:p>
                      </w:sdtContent>
                    </w:sdt>
                    <w:p w14:paraId="21E269DE" w14:textId="77777777" w:rsidR="000A2319" w:rsidRDefault="000A2319" w:rsidP="000A2319">
                      <w:pPr>
                        <w:pStyle w:val="Header"/>
                        <w:rPr>
                          <w:color w:val="FFFFFF" w:themeColor="background1"/>
                        </w:rPr>
                      </w:pPr>
                    </w:p>
                  </w:txbxContent>
                </v:textbox>
              </v:rect>
              <v:rect id="Rectangle 158" o:spid="_x0000_s1028" style="position:absolute;left:6934;top:14903;width:493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" fillcolor="#3494ba [3204]" stroked="f">
                <v:textbox>
                  <w:txbxContent>
                    <w:p w14:paraId="06041F87" w14:textId="77777777" w:rsidR="000A2319" w:rsidRDefault="000A2319" w:rsidP="000A2319">
                      <w:pPr>
                        <w:pStyle w:val="Footer"/>
                        <w:jc w:val="center"/>
                        <w:rPr>
                          <w:color w:val="FFFFFF" w:themeColor="background1"/>
                        </w:rPr>
                      </w:pPr>
                      <w:r>
                        <w:rPr>
                          <w:color w:val="FFFFFF" w:themeColor="background1"/>
                        </w:rPr>
                        <w:t>Facilitating evidence-based decision making</w:t>
                      </w:r>
                    </w:p>
                  </w:txbxContent>
                </v:textbox>
              </v:rect>
              <v:rect id="Rectangle 159" o:spid="_x0000_s1029"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type="topAndBottom" anchorx="margin" anchory="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337183"/>
      <w:docPartObj>
        <w:docPartGallery w:val="Page Numbers (Bottom of Page)"/>
        <w:docPartUnique/>
      </w:docPartObj>
    </w:sdtPr>
    <w:sdtEndPr>
      <w:rPr>
        <w:noProof/>
      </w:rPr>
    </w:sdtEndPr>
    <w:sdtContent>
      <w:p w14:paraId="61D47EBD" w14:textId="5E0F82F3" w:rsidR="00492B5F" w:rsidRDefault="00492B5F" w:rsidP="00382545">
        <w:pPr>
          <w:pStyle w:val="Footer"/>
        </w:pPr>
        <w:r>
          <w:rPr>
            <w:noProof/>
            <w:lang w:eastAsia="en-GB"/>
          </w:rPr>
          <mc:AlternateContent>
            <mc:Choice Requires="wpg">
              <w:drawing>
                <wp:anchor distT="0" distB="0" distL="114300" distR="114300" simplePos="0" relativeHeight="251669504" behindDoc="0" locked="0" layoutInCell="1" allowOverlap="1" wp14:anchorId="44AFE196" wp14:editId="06B3FCEA">
                  <wp:simplePos x="0" y="0"/>
                  <wp:positionH relativeFrom="margin">
                    <wp:align>center</wp:align>
                  </wp:positionH>
                  <wp:positionV relativeFrom="line">
                    <wp:posOffset>170815</wp:posOffset>
                  </wp:positionV>
                  <wp:extent cx="6674485" cy="347345"/>
                  <wp:effectExtent l="0" t="0" r="0" b="0"/>
                  <wp:wrapTopAndBottom/>
                  <wp:docPr id="2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4965" cy="347345"/>
                            <a:chOff x="321" y="14850"/>
                            <a:chExt cx="11601" cy="547"/>
                          </a:xfrm>
                        </wpg:grpSpPr>
                        <wps:wsp>
                          <wps:cNvPr id="25" name="Rectangle 157"/>
                          <wps:cNvSpPr>
                            <a:spLocks noChangeArrowheads="1"/>
                          </wps:cNvSpPr>
                          <wps:spPr bwMode="auto">
                            <a:xfrm>
                              <a:off x="374" y="14903"/>
                              <a:ext cx="6462" cy="432"/>
                            </a:xfrm>
                            <a:prstGeom prst="rect">
                              <a:avLst/>
                            </a:prstGeom>
                            <a:solidFill>
                              <a:schemeClr val="accent3"/>
                            </a:solidFill>
                            <a:ln w="9525">
                              <a:noFill/>
                              <a:miter lim="800000"/>
                              <a:headEnd/>
                              <a:tailEnd/>
                            </a:ln>
                          </wps:spPr>
                          <wps:txbx>
                            <w:txbxContent>
                              <w:sdt>
                                <w:sdtPr>
                                  <w:rPr>
                                    <w:color w:val="FFFFFF" w:themeColor="background1"/>
                                    <w:spacing w:val="60"/>
                                  </w:rPr>
                                  <w:alias w:val="Address"/>
                                  <w:id w:val="-525873036"/>
                                  <w:dataBinding w:prefixMappings="xmlns:ns0='http://schemas.microsoft.com/office/2006/coverPageProps'" w:xpath="/ns0:CoverPageProperties[1]/ns0:CompanyAddress[1]" w:storeItemID="{55AF091B-3C7A-41E3-B477-F2FDAA23CFDA}"/>
                                  <w:text w:multiLine="1"/>
                                </w:sdtPr>
                                <w:sdtEndPr/>
                                <w:sdtContent>
                                  <w:p w14:paraId="319E76CD" w14:textId="548AB1AC" w:rsidR="00492B5F" w:rsidRDefault="00492B5F" w:rsidP="00382545">
                                    <w:pPr>
                                      <w:pStyle w:val="Footer"/>
                                      <w:rPr>
                                        <w:color w:val="FFFFFF" w:themeColor="background1"/>
                                        <w:spacing w:val="60"/>
                                      </w:rPr>
                                    </w:pPr>
                                    <w:r>
                                      <w:rPr>
                                        <w:color w:val="FFFFFF" w:themeColor="background1"/>
                                        <w:spacing w:val="60"/>
                                      </w:rPr>
                                      <w:t>www.eastcheshirenhslibrary.net</w:t>
                                    </w:r>
                                  </w:p>
                                </w:sdtContent>
                              </w:sdt>
                              <w:p w14:paraId="27405244" w14:textId="77777777" w:rsidR="00492B5F" w:rsidRDefault="00492B5F" w:rsidP="00382545">
                                <w:pPr>
                                  <w:pStyle w:val="Header"/>
                                  <w:rPr>
                                    <w:color w:val="FFFFFF" w:themeColor="background1"/>
                                  </w:rPr>
                                </w:pPr>
                              </w:p>
                            </w:txbxContent>
                          </wps:txbx>
                          <wps:bodyPr rot="0" vert="horz" wrap="square" lIns="91440" tIns="45720" rIns="91440" bIns="45720" anchor="t" anchorCtr="0" upright="1">
                            <a:noAutofit/>
                          </wps:bodyPr>
                        </wps:wsp>
                        <wps:wsp>
                          <wps:cNvPr id="26" name="Rectangle 158"/>
                          <wps:cNvSpPr>
                            <a:spLocks noChangeArrowheads="1"/>
                          </wps:cNvSpPr>
                          <wps:spPr bwMode="auto">
                            <a:xfrm>
                              <a:off x="6934" y="14903"/>
                              <a:ext cx="4931" cy="432"/>
                            </a:xfrm>
                            <a:prstGeom prst="rect">
                              <a:avLst/>
                            </a:prstGeom>
                            <a:solidFill>
                              <a:schemeClr val="accent1"/>
                            </a:solidFill>
                            <a:ln w="9525">
                              <a:noFill/>
                              <a:miter lim="800000"/>
                              <a:headEnd/>
                              <a:tailEnd/>
                            </a:ln>
                          </wps:spPr>
                          <wps:txbx>
                            <w:txbxContent>
                              <w:p w14:paraId="59BBED87" w14:textId="77777777" w:rsidR="00492B5F" w:rsidRDefault="00492B5F" w:rsidP="00382545">
                                <w:pPr>
                                  <w:pStyle w:val="Footer"/>
                                  <w:jc w:val="center"/>
                                  <w:rPr>
                                    <w:color w:val="FFFFFF" w:themeColor="background1"/>
                                  </w:rPr>
                                </w:pPr>
                                <w:r>
                                  <w:rPr>
                                    <w:color w:val="FFFFFF" w:themeColor="background1"/>
                                  </w:rPr>
                                  <w:t>Facilitating evidence-based decision making</w:t>
                                </w:r>
                              </w:p>
                            </w:txbxContent>
                          </wps:txbx>
                          <wps:bodyPr rot="0" vert="horz" wrap="square" lIns="91440" tIns="45720" rIns="91440" bIns="45720" anchor="ctr" anchorCtr="0" upright="1">
                            <a:noAutofit/>
                          </wps:bodyPr>
                        </wps:wsp>
                        <wps:wsp>
                          <wps:cNvPr id="27"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FE196" id="_x0000_s1030" style="position:absolute;margin-left:0;margin-top:13.45pt;width:525.55pt;height:27.35pt;z-index:251669504;mso-position-horizontal:center;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">
                  <v:rect id="Rectangle 157" o:spid="_x0000_s1031" style="position:absolute;left:374;top:14903;width:64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" fillcolor="#75bda7 [3206]" stroked="f">
                    <v:textbox>
                      <w:txbxContent>
                        <w:sdt>
                          <w:sdtPr>
                            <w:rPr>
                              <w:color w:val="FFFFFF" w:themeColor="background1"/>
                              <w:spacing w:val="60"/>
                            </w:rPr>
                            <w:alias w:val="Address"/>
                            <w:id w:val="-525873036"/>
                            <w:dataBinding w:prefixMappings="xmlns:ns0='http://schemas.microsoft.com/office/2006/coverPageProps'" w:xpath="/ns0:CoverPageProperties[1]/ns0:CompanyAddress[1]" w:storeItemID="{55AF091B-3C7A-41E3-B477-F2FDAA23CFDA}"/>
                            <w:text w:multiLine="1"/>
                          </w:sdtPr>
                          <w:sdtEndPr/>
                          <w:sdtContent>
                            <w:p w14:paraId="319E76CD" w14:textId="548AB1AC" w:rsidR="00492B5F" w:rsidRDefault="00492B5F" w:rsidP="00382545">
                              <w:pPr>
                                <w:pStyle w:val="Footer"/>
                                <w:rPr>
                                  <w:color w:val="FFFFFF" w:themeColor="background1"/>
                                  <w:spacing w:val="60"/>
                                </w:rPr>
                              </w:pPr>
                              <w:r>
                                <w:rPr>
                                  <w:color w:val="FFFFFF" w:themeColor="background1"/>
                                  <w:spacing w:val="60"/>
                                </w:rPr>
                                <w:t>www.eastcheshirenhslibrary.net</w:t>
                              </w:r>
                            </w:p>
                          </w:sdtContent>
                        </w:sdt>
                        <w:p w14:paraId="27405244" w14:textId="77777777" w:rsidR="00492B5F" w:rsidRDefault="00492B5F" w:rsidP="00382545">
                          <w:pPr>
                            <w:pStyle w:val="Header"/>
                            <w:rPr>
                              <w:color w:val="FFFFFF" w:themeColor="background1"/>
                            </w:rPr>
                          </w:pPr>
                        </w:p>
                      </w:txbxContent>
                    </v:textbox>
                  </v:rect>
                  <v:rect id="Rectangle 158" o:spid="_x0000_s1032" style="position:absolute;left:6934;top:14903;width:493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" fillcolor="#3494ba [3204]" stroked="f">
                    <v:textbox>
                      <w:txbxContent>
                        <w:p w14:paraId="59BBED87" w14:textId="77777777" w:rsidR="00492B5F" w:rsidRDefault="00492B5F" w:rsidP="00382545">
                          <w:pPr>
                            <w:pStyle w:val="Footer"/>
                            <w:jc w:val="center"/>
                            <w:rPr>
                              <w:color w:val="FFFFFF" w:themeColor="background1"/>
                            </w:rPr>
                          </w:pPr>
                          <w:r>
                            <w:rPr>
                              <w:color w:val="FFFFFF" w:themeColor="background1"/>
                            </w:rPr>
                            <w:t>Facilitating evidence-based decision making</w:t>
                          </w:r>
                        </w:p>
                      </w:txbxContent>
                    </v:textbox>
                  </v:rect>
                  <v:rect id="Rectangle 159" o:spid="_x0000_s1033"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" filled="f" stroked="f"/>
                  <w10:wrap type="topAndBottom" anchorx="margin" anchory="line"/>
                </v:group>
              </w:pict>
            </mc:Fallback>
          </mc:AlternateContent>
        </w:r>
      </w:p>
    </w:sdtContent>
  </w:sdt>
  <w:p w14:paraId="36658D19" w14:textId="77777777" w:rsidR="00492B5F" w:rsidRDefault="00492B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DAAB8" w14:textId="09B9AB0D" w:rsidR="00492B5F" w:rsidRDefault="00492B5F">
    <w:pPr>
      <w:pStyle w:val="Footer"/>
    </w:pPr>
    <w:r>
      <w:rPr>
        <w:noProof/>
        <w:lang w:eastAsia="en-GB"/>
      </w:rPr>
      <mc:AlternateContent>
        <mc:Choice Requires="wpg">
          <w:drawing>
            <wp:anchor distT="0" distB="0" distL="114300" distR="114300" simplePos="0" relativeHeight="251667456" behindDoc="0" locked="0" layoutInCell="1" allowOverlap="1" wp14:anchorId="32E3CDE4" wp14:editId="41FA45FE">
              <wp:simplePos x="0" y="0"/>
              <wp:positionH relativeFrom="margin">
                <wp:posOffset>-471170</wp:posOffset>
              </wp:positionH>
              <wp:positionV relativeFrom="line">
                <wp:posOffset>-17780</wp:posOffset>
              </wp:positionV>
              <wp:extent cx="6674485" cy="347345"/>
              <wp:effectExtent l="0" t="0" r="0" b="0"/>
              <wp:wrapTopAndBottom/>
              <wp:docPr id="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4965" cy="347345"/>
                        <a:chOff x="321" y="14850"/>
                        <a:chExt cx="11601" cy="547"/>
                      </a:xfrm>
                    </wpg:grpSpPr>
                    <wps:wsp>
                      <wps:cNvPr id="9" name="Rectangle 157"/>
                      <wps:cNvSpPr>
                        <a:spLocks noChangeArrowheads="1"/>
                      </wps:cNvSpPr>
                      <wps:spPr bwMode="auto">
                        <a:xfrm>
                          <a:off x="374" y="14903"/>
                          <a:ext cx="6462" cy="432"/>
                        </a:xfrm>
                        <a:prstGeom prst="rect">
                          <a:avLst/>
                        </a:prstGeom>
                        <a:solidFill>
                          <a:schemeClr val="accent3"/>
                        </a:solidFill>
                        <a:ln w="9525">
                          <a:noFill/>
                          <a:miter lim="800000"/>
                          <a:headEnd/>
                          <a:tailEnd/>
                        </a:ln>
                      </wps:spPr>
                      <wps:txbx>
                        <w:txbxContent>
                          <w:sdt>
                            <w:sdtPr>
                              <w:rPr>
                                <w:color w:val="FFFFFF" w:themeColor="background1"/>
                                <w:spacing w:val="60"/>
                              </w:rPr>
                              <w:alias w:val="Address"/>
                              <w:id w:val="2140139204"/>
                              <w:dataBinding w:prefixMappings="xmlns:ns0='http://schemas.microsoft.com/office/2006/coverPageProps'" w:xpath="/ns0:CoverPageProperties[1]/ns0:CompanyAddress[1]" w:storeItemID="{55AF091B-3C7A-41E3-B477-F2FDAA23CFDA}"/>
                              <w:text w:multiLine="1"/>
                            </w:sdtPr>
                            <w:sdtEndPr/>
                            <w:sdtContent>
                              <w:p w14:paraId="1B819324" w14:textId="58E8E566" w:rsidR="00492B5F" w:rsidRDefault="00492B5F" w:rsidP="00382545">
                                <w:pPr>
                                  <w:pStyle w:val="Footer"/>
                                  <w:rPr>
                                    <w:color w:val="FFFFFF" w:themeColor="background1"/>
                                    <w:spacing w:val="60"/>
                                  </w:rPr>
                                </w:pPr>
                                <w:r>
                                  <w:rPr>
                                    <w:color w:val="FFFFFF" w:themeColor="background1"/>
                                    <w:spacing w:val="60"/>
                                  </w:rPr>
                                  <w:t>www.eastcheshirenhslibrary.net</w:t>
                                </w:r>
                              </w:p>
                            </w:sdtContent>
                          </w:sdt>
                          <w:p w14:paraId="54F692F6" w14:textId="77777777" w:rsidR="00492B5F" w:rsidRDefault="00492B5F" w:rsidP="00382545">
                            <w:pPr>
                              <w:pStyle w:val="Header"/>
                              <w:rPr>
                                <w:color w:val="FFFFFF" w:themeColor="background1"/>
                              </w:rPr>
                            </w:pPr>
                          </w:p>
                        </w:txbxContent>
                      </wps:txbx>
                      <wps:bodyPr rot="0" vert="horz" wrap="square" lIns="91440" tIns="45720" rIns="91440" bIns="45720" anchor="t" anchorCtr="0" upright="1">
                        <a:noAutofit/>
                      </wps:bodyPr>
                    </wps:wsp>
                    <wps:wsp>
                      <wps:cNvPr id="10" name="Rectangle 158"/>
                      <wps:cNvSpPr>
                        <a:spLocks noChangeArrowheads="1"/>
                      </wps:cNvSpPr>
                      <wps:spPr bwMode="auto">
                        <a:xfrm>
                          <a:off x="6934" y="14903"/>
                          <a:ext cx="4931" cy="432"/>
                        </a:xfrm>
                        <a:prstGeom prst="rect">
                          <a:avLst/>
                        </a:prstGeom>
                        <a:solidFill>
                          <a:schemeClr val="accent1"/>
                        </a:solidFill>
                        <a:ln w="9525">
                          <a:noFill/>
                          <a:miter lim="800000"/>
                          <a:headEnd/>
                          <a:tailEnd/>
                        </a:ln>
                      </wps:spPr>
                      <wps:txbx>
                        <w:txbxContent>
                          <w:p w14:paraId="1270BAC4" w14:textId="77777777" w:rsidR="00492B5F" w:rsidRDefault="00492B5F" w:rsidP="00382545">
                            <w:pPr>
                              <w:pStyle w:val="Footer"/>
                              <w:jc w:val="center"/>
                              <w:rPr>
                                <w:color w:val="FFFFFF" w:themeColor="background1"/>
                              </w:rPr>
                            </w:pPr>
                            <w:r>
                              <w:rPr>
                                <w:color w:val="FFFFFF" w:themeColor="background1"/>
                              </w:rPr>
                              <w:t>Facilitating evidence-based decision making</w:t>
                            </w:r>
                          </w:p>
                        </w:txbxContent>
                      </wps:txbx>
                      <wps:bodyPr rot="0" vert="horz" wrap="square" lIns="91440" tIns="45720" rIns="91440" bIns="45720" anchor="ctr" anchorCtr="0" upright="1">
                        <a:noAutofit/>
                      </wps:bodyPr>
                    </wps:wsp>
                    <wps:wsp>
                      <wps:cNvPr id="11" name="Rectangle 159"/>
                      <wps:cNvSpPr>
                        <a:spLocks noChangeArrowheads="1"/>
                      </wps:cNvSpPr>
                      <wps:spPr bwMode="auto">
                        <a:xfrm>
                          <a:off x="321" y="14850"/>
                          <a:ext cx="11601" cy="54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3CDE4" id="_x0000_s1034" style="position:absolute;margin-left:-37.1pt;margin-top:-1.4pt;width:525.55pt;height:27.35pt;z-index:251667456;mso-position-horizontal-relative:margin;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">
              <v:rect id="Rectangle 157" o:spid="_x0000_s1035" style="position:absolute;left:374;top:14903;width:646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" fillcolor="#75bda7 [3206]" stroked="f">
                <v:textbox>
                  <w:txbxContent>
                    <w:sdt>
                      <w:sdtPr>
                        <w:rPr>
                          <w:color w:val="FFFFFF" w:themeColor="background1"/>
                          <w:spacing w:val="60"/>
                        </w:rPr>
                        <w:alias w:val="Address"/>
                        <w:id w:val="2140139204"/>
                        <w:dataBinding w:prefixMappings="xmlns:ns0='http://schemas.microsoft.com/office/2006/coverPageProps'" w:xpath="/ns0:CoverPageProperties[1]/ns0:CompanyAddress[1]" w:storeItemID="{55AF091B-3C7A-41E3-B477-F2FDAA23CFDA}"/>
                        <w:text w:multiLine="1"/>
                      </w:sdtPr>
                      <w:sdtEndPr/>
                      <w:sdtContent>
                        <w:p w14:paraId="1B819324" w14:textId="58E8E566" w:rsidR="00492B5F" w:rsidRDefault="00492B5F" w:rsidP="00382545">
                          <w:pPr>
                            <w:pStyle w:val="Footer"/>
                            <w:rPr>
                              <w:color w:val="FFFFFF" w:themeColor="background1"/>
                              <w:spacing w:val="60"/>
                            </w:rPr>
                          </w:pPr>
                          <w:r>
                            <w:rPr>
                              <w:color w:val="FFFFFF" w:themeColor="background1"/>
                              <w:spacing w:val="60"/>
                            </w:rPr>
                            <w:t>www.eastcheshirenhslibrary.net</w:t>
                          </w:r>
                        </w:p>
                      </w:sdtContent>
                    </w:sdt>
                    <w:p w14:paraId="54F692F6" w14:textId="77777777" w:rsidR="00492B5F" w:rsidRDefault="00492B5F" w:rsidP="00382545">
                      <w:pPr>
                        <w:pStyle w:val="Header"/>
                        <w:rPr>
                          <w:color w:val="FFFFFF" w:themeColor="background1"/>
                        </w:rPr>
                      </w:pPr>
                    </w:p>
                  </w:txbxContent>
                </v:textbox>
              </v:rect>
              <v:rect id="Rectangle 158" o:spid="_x0000_s1036" style="position:absolute;left:6934;top:14903;width:4931;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" fillcolor="#3494ba [3204]" stroked="f">
                <v:textbox>
                  <w:txbxContent>
                    <w:p w14:paraId="1270BAC4" w14:textId="77777777" w:rsidR="00492B5F" w:rsidRDefault="00492B5F" w:rsidP="00382545">
                      <w:pPr>
                        <w:pStyle w:val="Footer"/>
                        <w:jc w:val="center"/>
                        <w:rPr>
                          <w:color w:val="FFFFFF" w:themeColor="background1"/>
                        </w:rPr>
                      </w:pPr>
                      <w:r>
                        <w:rPr>
                          <w:color w:val="FFFFFF" w:themeColor="background1"/>
                        </w:rPr>
                        <w:t>Facilitating evidence-based decision making</w:t>
                      </w:r>
                    </w:p>
                  </w:txbxContent>
                </v:textbox>
              </v:rect>
              <v:rect id="Rectangle 159" o:spid="_x0000_s1037"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" filled="f" stroked="f"/>
              <w10:wrap type="topAndBottom" anchorx="margin" anchory="lin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C8E1F" w14:textId="77777777" w:rsidR="00492B5F" w:rsidRDefault="00492B5F" w:rsidP="00563208">
      <w:pPr>
        <w:spacing w:after="0" w:line="240" w:lineRule="auto"/>
      </w:pPr>
      <w:r>
        <w:separator/>
      </w:r>
    </w:p>
  </w:footnote>
  <w:footnote w:type="continuationSeparator" w:id="0">
    <w:p w14:paraId="78146092" w14:textId="77777777" w:rsidR="00492B5F" w:rsidRDefault="00492B5F" w:rsidP="005632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104139"/>
      <w:docPartObj>
        <w:docPartGallery w:val="Page Numbers (Top of Page)"/>
        <w:docPartUnique/>
      </w:docPartObj>
    </w:sdtPr>
    <w:sdtEndPr>
      <w:rPr>
        <w:color w:val="7F7F7F" w:themeColor="background1" w:themeShade="7F"/>
        <w:spacing w:val="60"/>
      </w:rPr>
    </w:sdtEndPr>
    <w:sdtContent>
      <w:p w14:paraId="66FEDF79" w14:textId="78D904FE" w:rsidR="00801293" w:rsidRDefault="00801293">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F9B3333" w14:textId="77777777" w:rsidR="00801293" w:rsidRDefault="008012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509180686"/>
      <w:docPartObj>
        <w:docPartGallery w:val="Page Numbers (Top of Page)"/>
        <w:docPartUnique/>
      </w:docPartObj>
    </w:sdtPr>
    <w:sdtEndPr>
      <w:rPr>
        <w:b/>
        <w:bCs/>
        <w:noProof/>
        <w:color w:val="auto"/>
        <w:spacing w:val="0"/>
      </w:rPr>
    </w:sdtEndPr>
    <w:sdtContent>
      <w:p w14:paraId="6FB040A1" w14:textId="0720C4DA" w:rsidR="00492B5F" w:rsidRDefault="00492B5F">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56D04B4D" w14:textId="0370678A" w:rsidR="00492B5F" w:rsidRDefault="00492B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27856" w14:textId="3F4EADF7" w:rsidR="00492B5F" w:rsidRDefault="00492B5F">
    <w:pPr>
      <w:pStyle w:val="Header"/>
    </w:pPr>
    <w:r w:rsidRPr="00382545">
      <w:rPr>
        <w:noProof/>
      </w:rPr>
      <mc:AlternateContent>
        <mc:Choice Requires="wps">
          <w:drawing>
            <wp:anchor distT="0" distB="0" distL="114300" distR="114300" simplePos="0" relativeHeight="251663360" behindDoc="0" locked="0" layoutInCell="1" allowOverlap="1" wp14:anchorId="06AD6F07" wp14:editId="73662951">
              <wp:simplePos x="0" y="0"/>
              <wp:positionH relativeFrom="column">
                <wp:posOffset>4292600</wp:posOffset>
              </wp:positionH>
              <wp:positionV relativeFrom="paragraph">
                <wp:posOffset>-451485</wp:posOffset>
              </wp:positionV>
              <wp:extent cx="2348865" cy="2350770"/>
              <wp:effectExtent l="0" t="0" r="0" b="0"/>
              <wp:wrapNone/>
              <wp:docPr id="21" name="Right Triangle 21"/>
              <wp:cNvGraphicFramePr/>
              <a:graphic xmlns:a="http://schemas.openxmlformats.org/drawingml/2006/main">
                <a:graphicData uri="http://schemas.microsoft.com/office/word/2010/wordprocessingShape">
                  <wps:wsp>
                    <wps:cNvSpPr/>
                    <wps:spPr>
                      <a:xfrm rot="10800000">
                        <a:off x="0" y="0"/>
                        <a:ext cx="2348865" cy="2350770"/>
                      </a:xfrm>
                      <a:prstGeom prst="rtTriangle">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21D9A2"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style="position:absolute;margin-left:338pt;margin-top:-35.55pt;width:184.95pt;height:185.1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" fillcolor="#e3f1ed [662]" stroked="f" strokeweight="2pt"/>
          </w:pict>
        </mc:Fallback>
      </mc:AlternateContent>
    </w:r>
    <w:r w:rsidRPr="00382545">
      <w:rPr>
        <w:noProof/>
      </w:rPr>
      <mc:AlternateContent>
        <mc:Choice Requires="wps">
          <w:drawing>
            <wp:anchor distT="0" distB="0" distL="114300" distR="114300" simplePos="0" relativeHeight="251664384" behindDoc="0" locked="0" layoutInCell="1" allowOverlap="1" wp14:anchorId="127DA612" wp14:editId="335F8B0C">
              <wp:simplePos x="0" y="0"/>
              <wp:positionH relativeFrom="column">
                <wp:posOffset>4863465</wp:posOffset>
              </wp:positionH>
              <wp:positionV relativeFrom="paragraph">
                <wp:posOffset>-451485</wp:posOffset>
              </wp:positionV>
              <wp:extent cx="1776095" cy="1777365"/>
              <wp:effectExtent l="0" t="0" r="0" b="0"/>
              <wp:wrapNone/>
              <wp:docPr id="22" name="Right Triangle 22"/>
              <wp:cNvGraphicFramePr/>
              <a:graphic xmlns:a="http://schemas.openxmlformats.org/drawingml/2006/main">
                <a:graphicData uri="http://schemas.microsoft.com/office/word/2010/wordprocessingShape">
                  <wps:wsp>
                    <wps:cNvSpPr/>
                    <wps:spPr>
                      <a:xfrm rot="10800000">
                        <a:off x="0" y="0"/>
                        <a:ext cx="1776095" cy="177736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B8638A" id="Right Triangle 22" o:spid="_x0000_s1026" type="#_x0000_t6" style="position:absolute;margin-left:382.95pt;margin-top:-35.55pt;width:139.85pt;height:139.95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" fillcolor="#75bda7 [3206]" stroked="f" strokeweight="2pt"/>
          </w:pict>
        </mc:Fallback>
      </mc:AlternateContent>
    </w:r>
    <w:r w:rsidRPr="00382545">
      <w:rPr>
        <w:noProof/>
      </w:rPr>
      <w:drawing>
        <wp:anchor distT="0" distB="0" distL="114300" distR="114300" simplePos="0" relativeHeight="251665408" behindDoc="0" locked="0" layoutInCell="1" allowOverlap="1" wp14:anchorId="5C889D68" wp14:editId="1F91B1D2">
          <wp:simplePos x="0" y="0"/>
          <wp:positionH relativeFrom="column">
            <wp:posOffset>5098415</wp:posOffset>
          </wp:positionH>
          <wp:positionV relativeFrom="paragraph">
            <wp:posOffset>-1270</wp:posOffset>
          </wp:positionV>
          <wp:extent cx="1060410" cy="106043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0410" cy="106043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599A"/>
    <w:multiLevelType w:val="hybridMultilevel"/>
    <w:tmpl w:val="CE9CF154"/>
    <w:lvl w:ilvl="0" w:tplc="A48AC240">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793C44"/>
    <w:multiLevelType w:val="hybridMultilevel"/>
    <w:tmpl w:val="D3E22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6835C5"/>
    <w:multiLevelType w:val="hybridMultilevel"/>
    <w:tmpl w:val="B52A7ABA"/>
    <w:lvl w:ilvl="0" w:tplc="08090001">
      <w:start w:val="1"/>
      <w:numFmt w:val="bullet"/>
      <w:lvlText w:val=""/>
      <w:lvlJc w:val="left"/>
      <w:pPr>
        <w:ind w:left="360" w:hanging="360"/>
      </w:pPr>
      <w:rPr>
        <w:rFonts w:ascii="Symbol" w:hAnsi="Symbol" w:hint="default"/>
      </w:rPr>
    </w:lvl>
    <w:lvl w:ilvl="1" w:tplc="C19036C6">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372416E"/>
    <w:multiLevelType w:val="hybridMultilevel"/>
    <w:tmpl w:val="E4C4B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970916"/>
    <w:multiLevelType w:val="hybridMultilevel"/>
    <w:tmpl w:val="E54AF4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2E96895"/>
    <w:multiLevelType w:val="hybridMultilevel"/>
    <w:tmpl w:val="BD88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903D12"/>
    <w:multiLevelType w:val="hybridMultilevel"/>
    <w:tmpl w:val="3E000D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6AA20E8D"/>
    <w:multiLevelType w:val="hybridMultilevel"/>
    <w:tmpl w:val="078CE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B9B5C27"/>
    <w:multiLevelType w:val="hybridMultilevel"/>
    <w:tmpl w:val="D52A5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F86324"/>
    <w:multiLevelType w:val="hybridMultilevel"/>
    <w:tmpl w:val="6E841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DB0B82"/>
    <w:multiLevelType w:val="hybridMultilevel"/>
    <w:tmpl w:val="7898D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FF4138C"/>
    <w:multiLevelType w:val="hybridMultilevel"/>
    <w:tmpl w:val="7DB2AC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8"/>
  </w:num>
  <w:num w:numId="3">
    <w:abstractNumId w:val="11"/>
  </w:num>
  <w:num w:numId="4">
    <w:abstractNumId w:val="0"/>
  </w:num>
  <w:num w:numId="5">
    <w:abstractNumId w:val="2"/>
  </w:num>
  <w:num w:numId="6">
    <w:abstractNumId w:val="9"/>
  </w:num>
  <w:num w:numId="7">
    <w:abstractNumId w:val="3"/>
  </w:num>
  <w:num w:numId="8">
    <w:abstractNumId w:val="6"/>
  </w:num>
  <w:num w:numId="9">
    <w:abstractNumId w:val="5"/>
  </w:num>
  <w:num w:numId="10">
    <w:abstractNumId w:val="7"/>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55"/>
    <w:rsid w:val="000356DA"/>
    <w:rsid w:val="000A2319"/>
    <w:rsid w:val="000F45FE"/>
    <w:rsid w:val="00136BAD"/>
    <w:rsid w:val="00170CCA"/>
    <w:rsid w:val="00211501"/>
    <w:rsid w:val="002531E1"/>
    <w:rsid w:val="0027028D"/>
    <w:rsid w:val="002A3AD2"/>
    <w:rsid w:val="002F1CB9"/>
    <w:rsid w:val="00306FB0"/>
    <w:rsid w:val="00310C7F"/>
    <w:rsid w:val="00323E10"/>
    <w:rsid w:val="0036130F"/>
    <w:rsid w:val="00370455"/>
    <w:rsid w:val="00382545"/>
    <w:rsid w:val="003E6140"/>
    <w:rsid w:val="00492B5F"/>
    <w:rsid w:val="004C48EB"/>
    <w:rsid w:val="00551DD4"/>
    <w:rsid w:val="00556160"/>
    <w:rsid w:val="00563208"/>
    <w:rsid w:val="005B045A"/>
    <w:rsid w:val="006064AF"/>
    <w:rsid w:val="0063683A"/>
    <w:rsid w:val="0066573B"/>
    <w:rsid w:val="00682E96"/>
    <w:rsid w:val="006F1AD0"/>
    <w:rsid w:val="007373A4"/>
    <w:rsid w:val="0079005A"/>
    <w:rsid w:val="007D41DB"/>
    <w:rsid w:val="00801293"/>
    <w:rsid w:val="00811A25"/>
    <w:rsid w:val="00821460"/>
    <w:rsid w:val="008E4A91"/>
    <w:rsid w:val="008F1816"/>
    <w:rsid w:val="0096100E"/>
    <w:rsid w:val="009C6437"/>
    <w:rsid w:val="009E338B"/>
    <w:rsid w:val="00A83E71"/>
    <w:rsid w:val="00AB7BF2"/>
    <w:rsid w:val="00AC50B1"/>
    <w:rsid w:val="00B32F39"/>
    <w:rsid w:val="00B814D5"/>
    <w:rsid w:val="00BB2A29"/>
    <w:rsid w:val="00C82B04"/>
    <w:rsid w:val="00CB221E"/>
    <w:rsid w:val="00CC2629"/>
    <w:rsid w:val="00CF23C0"/>
    <w:rsid w:val="00D91039"/>
    <w:rsid w:val="00DB4DC3"/>
    <w:rsid w:val="00DE1AF9"/>
    <w:rsid w:val="00E04234"/>
    <w:rsid w:val="00EB7729"/>
    <w:rsid w:val="00ED1186"/>
    <w:rsid w:val="00F361DA"/>
    <w:rsid w:val="00F83C16"/>
    <w:rsid w:val="00FF0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2BE2A2C"/>
  <w15:chartTrackingRefBased/>
  <w15:docId w15:val="{68046F81-1933-4D5C-846C-3C3BDA07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1186"/>
    <w:pPr>
      <w:numPr>
        <w:numId w:val="4"/>
      </w:numPr>
      <w:spacing w:after="240" w:line="240" w:lineRule="auto"/>
      <w:outlineLvl w:val="0"/>
    </w:pPr>
    <w:rPr>
      <w:color w:val="3494BA" w:themeColor="accent1"/>
      <w:sz w:val="32"/>
      <w:szCs w:val="32"/>
    </w:rPr>
  </w:style>
  <w:style w:type="paragraph" w:styleId="Heading2">
    <w:name w:val="heading 2"/>
    <w:basedOn w:val="Normal"/>
    <w:next w:val="Normal"/>
    <w:link w:val="Heading2Char"/>
    <w:uiPriority w:val="9"/>
    <w:unhideWhenUsed/>
    <w:qFormat/>
    <w:rsid w:val="00ED1186"/>
    <w:pPr>
      <w:ind w:left="360"/>
      <w:outlineLvl w:val="1"/>
    </w:pPr>
    <w:rPr>
      <w:color w:val="58B6C0" w:themeColor="accent2"/>
      <w:sz w:val="28"/>
      <w:szCs w:val="28"/>
    </w:rPr>
  </w:style>
  <w:style w:type="paragraph" w:styleId="Heading3">
    <w:name w:val="heading 3"/>
    <w:basedOn w:val="Heading2"/>
    <w:next w:val="Normal"/>
    <w:link w:val="Heading3Char"/>
    <w:uiPriority w:val="9"/>
    <w:unhideWhenUsed/>
    <w:qFormat/>
    <w:rsid w:val="008E4A91"/>
    <w:pPr>
      <w:spacing w:before="240" w:after="0" w:line="240" w:lineRule="auto"/>
      <w:outlineLvl w:val="2"/>
    </w:pPr>
    <w:rPr>
      <w:color w:val="373545"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186"/>
    <w:rPr>
      <w:color w:val="3494BA" w:themeColor="accent1"/>
      <w:sz w:val="32"/>
      <w:szCs w:val="32"/>
    </w:rPr>
  </w:style>
  <w:style w:type="paragraph" w:styleId="ListParagraph">
    <w:name w:val="List Paragraph"/>
    <w:basedOn w:val="Normal"/>
    <w:uiPriority w:val="34"/>
    <w:qFormat/>
    <w:rsid w:val="006F1AD0"/>
    <w:pPr>
      <w:ind w:left="720"/>
      <w:contextualSpacing/>
    </w:pPr>
  </w:style>
  <w:style w:type="table" w:styleId="TableGrid">
    <w:name w:val="Table Grid"/>
    <w:basedOn w:val="TableNormal"/>
    <w:uiPriority w:val="59"/>
    <w:rsid w:val="00170C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1AF9"/>
    <w:rPr>
      <w:color w:val="6B9F25" w:themeColor="hyperlink"/>
      <w:u w:val="single"/>
    </w:rPr>
  </w:style>
  <w:style w:type="character" w:styleId="UnresolvedMention">
    <w:name w:val="Unresolved Mention"/>
    <w:basedOn w:val="DefaultParagraphFont"/>
    <w:uiPriority w:val="99"/>
    <w:semiHidden/>
    <w:unhideWhenUsed/>
    <w:rsid w:val="00DE1AF9"/>
    <w:rPr>
      <w:color w:val="605E5C"/>
      <w:shd w:val="clear" w:color="auto" w:fill="E1DFDD"/>
    </w:rPr>
  </w:style>
  <w:style w:type="paragraph" w:styleId="Header">
    <w:name w:val="header"/>
    <w:basedOn w:val="Normal"/>
    <w:link w:val="HeaderChar"/>
    <w:uiPriority w:val="99"/>
    <w:unhideWhenUsed/>
    <w:rsid w:val="005632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208"/>
  </w:style>
  <w:style w:type="paragraph" w:styleId="Footer">
    <w:name w:val="footer"/>
    <w:basedOn w:val="Normal"/>
    <w:link w:val="FooterChar"/>
    <w:uiPriority w:val="99"/>
    <w:unhideWhenUsed/>
    <w:rsid w:val="005632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208"/>
  </w:style>
  <w:style w:type="paragraph" w:styleId="NoSpacing">
    <w:name w:val="No Spacing"/>
    <w:uiPriority w:val="1"/>
    <w:qFormat/>
    <w:rsid w:val="004C48EB"/>
    <w:pPr>
      <w:spacing w:after="0" w:line="240" w:lineRule="auto"/>
    </w:pPr>
  </w:style>
  <w:style w:type="character" w:customStyle="1" w:styleId="Heading2Char">
    <w:name w:val="Heading 2 Char"/>
    <w:basedOn w:val="DefaultParagraphFont"/>
    <w:link w:val="Heading2"/>
    <w:uiPriority w:val="9"/>
    <w:rsid w:val="00ED1186"/>
    <w:rPr>
      <w:color w:val="58B6C0" w:themeColor="accent2"/>
      <w:sz w:val="28"/>
      <w:szCs w:val="28"/>
    </w:rPr>
  </w:style>
  <w:style w:type="character" w:customStyle="1" w:styleId="Heading3Char">
    <w:name w:val="Heading 3 Char"/>
    <w:basedOn w:val="DefaultParagraphFont"/>
    <w:link w:val="Heading3"/>
    <w:uiPriority w:val="9"/>
    <w:rsid w:val="008E4A91"/>
    <w:rPr>
      <w:color w:val="373545" w:themeColor="text2"/>
      <w:sz w:val="28"/>
      <w:szCs w:val="28"/>
    </w:rPr>
  </w:style>
  <w:style w:type="character" w:styleId="FollowedHyperlink">
    <w:name w:val="FollowedHyperlink"/>
    <w:basedOn w:val="DefaultParagraphFont"/>
    <w:uiPriority w:val="99"/>
    <w:semiHidden/>
    <w:unhideWhenUsed/>
    <w:rsid w:val="008E4A91"/>
    <w:rPr>
      <w:color w:val="9F6715" w:themeColor="followedHyperlink"/>
      <w:u w:val="single"/>
    </w:rPr>
  </w:style>
  <w:style w:type="paragraph" w:styleId="TOC2">
    <w:name w:val="toc 2"/>
    <w:basedOn w:val="Normal"/>
    <w:next w:val="Normal"/>
    <w:autoRedefine/>
    <w:uiPriority w:val="39"/>
    <w:unhideWhenUsed/>
    <w:rsid w:val="00306FB0"/>
    <w:pPr>
      <w:spacing w:after="100"/>
      <w:ind w:left="220"/>
    </w:pPr>
  </w:style>
  <w:style w:type="paragraph" w:styleId="TOC1">
    <w:name w:val="toc 1"/>
    <w:basedOn w:val="Normal"/>
    <w:next w:val="Normal"/>
    <w:autoRedefine/>
    <w:uiPriority w:val="39"/>
    <w:unhideWhenUsed/>
    <w:rsid w:val="00306FB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325">
      <w:bodyDiv w:val="1"/>
      <w:marLeft w:val="0"/>
      <w:marRight w:val="0"/>
      <w:marTop w:val="0"/>
      <w:marBottom w:val="0"/>
      <w:divBdr>
        <w:top w:val="none" w:sz="0" w:space="0" w:color="auto"/>
        <w:left w:val="none" w:sz="0" w:space="0" w:color="auto"/>
        <w:bottom w:val="none" w:sz="0" w:space="0" w:color="auto"/>
        <w:right w:val="none" w:sz="0" w:space="0" w:color="auto"/>
      </w:divBdr>
    </w:div>
    <w:div w:id="519635131">
      <w:bodyDiv w:val="1"/>
      <w:marLeft w:val="0"/>
      <w:marRight w:val="0"/>
      <w:marTop w:val="0"/>
      <w:marBottom w:val="0"/>
      <w:divBdr>
        <w:top w:val="none" w:sz="0" w:space="0" w:color="auto"/>
        <w:left w:val="none" w:sz="0" w:space="0" w:color="auto"/>
        <w:bottom w:val="none" w:sz="0" w:space="0" w:color="auto"/>
        <w:right w:val="none" w:sz="0" w:space="0" w:color="auto"/>
      </w:divBdr>
    </w:div>
    <w:div w:id="81573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casp-uk.net/casp-tools-checklists/" TargetMode="External"/><Relationship Id="rId29" Type="http://schemas.openxmlformats.org/officeDocument/2006/relationships/image" Target="media/image18.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cn-tr.StaffLibrary@nhs.net"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www.cebm.net"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maccle.cirqahosting.com" TargetMode="External"/><Relationship Id="rId10" Type="http://schemas.openxmlformats.org/officeDocument/2006/relationships/image" Target="media/image2.jpeg"/><Relationship Id="rId19" Type="http://schemas.openxmlformats.org/officeDocument/2006/relationships/hyperlink" Target="https://www.nice.org.uk/about/what-we-do/evidence-services/journals-and-databases" TargetMode="External"/><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www.eastcheshirenhslibrary.net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6DE39F-9332-411A-8D73-BEB7AD580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18</Pages>
  <Words>3477</Words>
  <Characters>19819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 Holly (EAST CHESHIRE NHS TRUST - RJN)</dc:creator>
  <cp:keywords/>
  <dc:description/>
  <cp:lastModifiedBy>THORNLEY, Alison (EAST CHESHIRE NHS TRUST - RJN)</cp:lastModifiedBy>
  <cp:revision>25</cp:revision>
  <cp:lastPrinted>2021-09-16T12:38:00Z</cp:lastPrinted>
  <dcterms:created xsi:type="dcterms:W3CDTF">2021-07-09T12:26:00Z</dcterms:created>
  <dcterms:modified xsi:type="dcterms:W3CDTF">2021-09-16T12:39:00Z</dcterms:modified>
</cp:coreProperties>
</file>